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43" w:after="1"/>
        <w:rPr>
          <w:rFonts w:ascii="Times New Roman"/>
          <w:sz w:val="20"/>
        </w:rPr>
      </w:pPr>
    </w:p>
    <w:p>
      <w:pPr>
        <w:pStyle w:val="BodyText"/>
        <w:ind w:left="2605"/>
        <w:rPr>
          <w:rFonts w:ascii="Times New Roman"/>
          <w:sz w:val="20"/>
        </w:rPr>
      </w:pPr>
      <w:r>
        <w:rPr>
          <w:rFonts w:ascii="Times New Roman"/>
          <w:sz w:val="20"/>
        </w:rPr>
        <w:drawing>
          <wp:inline distT="0" distB="0" distL="0" distR="0">
            <wp:extent cx="2878258" cy="693420"/>
            <wp:effectExtent l="0" t="0" r="0" b="0"/>
            <wp:docPr id="3" name="Image 3" descr="P:\7 - Airworthiness\7.2 - Airworthiness Files\7.2.27 - Forms\BCAA Branded Forms\BCAA_LOGO_RGB.jpg"/>
            <wp:cNvGraphicFramePr>
              <a:graphicFrameLocks/>
            </wp:cNvGraphicFramePr>
            <a:graphic>
              <a:graphicData uri="http://schemas.openxmlformats.org/drawingml/2006/picture">
                <pic:pic>
                  <pic:nvPicPr>
                    <pic:cNvPr id="3" name="Image 3" descr="P:\7 - Airworthiness\7.2 - Airworthiness Files\7.2.27 - Forms\BCAA Branded Forms\BCAA_LOGO_RGB.jpg"/>
                    <pic:cNvPicPr/>
                  </pic:nvPicPr>
                  <pic:blipFill>
                    <a:blip r:embed="rId6" cstate="print"/>
                    <a:stretch>
                      <a:fillRect/>
                    </a:stretch>
                  </pic:blipFill>
                  <pic:spPr>
                    <a:xfrm>
                      <a:off x="0" y="0"/>
                      <a:ext cx="2878258" cy="693420"/>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7"/>
        <w:rPr>
          <w:rFonts w:ascii="Times New Roman"/>
        </w:rPr>
      </w:pPr>
    </w:p>
    <w:p>
      <w:pPr>
        <w:pStyle w:val="BodyText"/>
        <w:ind w:left="2983" w:right="2980"/>
        <w:jc w:val="center"/>
      </w:pPr>
      <w:r>
        <w:rPr/>
        <w:t>OTAR</w:t>
      </w:r>
      <w:r>
        <w:rPr>
          <w:spacing w:val="-6"/>
        </w:rPr>
        <w:t> </w:t>
      </w:r>
      <w:r>
        <w:rPr/>
        <w:t>Part</w:t>
      </w:r>
      <w:r>
        <w:rPr>
          <w:spacing w:val="-4"/>
        </w:rPr>
        <w:t> </w:t>
      </w:r>
      <w:r>
        <w:rPr/>
        <w:t>39</w:t>
      </w:r>
      <w:r>
        <w:rPr>
          <w:spacing w:val="-10"/>
        </w:rPr>
        <w:t> </w:t>
      </w:r>
      <w:r>
        <w:rPr/>
        <w:t>Option</w:t>
      </w:r>
      <w:r>
        <w:rPr>
          <w:spacing w:val="-6"/>
        </w:rPr>
        <w:t> </w:t>
      </w:r>
      <w:r>
        <w:rPr/>
        <w:t>1</w:t>
      </w:r>
      <w:r>
        <w:rPr>
          <w:spacing w:val="-9"/>
        </w:rPr>
        <w:t> </w:t>
      </w:r>
      <w:r>
        <w:rPr/>
        <w:t>Supplement </w:t>
      </w:r>
      <w:r>
        <w:rPr>
          <w:spacing w:val="-4"/>
        </w:rPr>
        <w:t>for</w:t>
      </w:r>
    </w:p>
    <w:p>
      <w:pPr>
        <w:pStyle w:val="BodyText"/>
        <w:ind w:left="2983" w:right="2980"/>
        <w:jc w:val="center"/>
      </w:pPr>
      <w:r>
        <w:rPr>
          <w:spacing w:val="-2"/>
        </w:rPr>
        <w:t>(Company)</w:t>
      </w:r>
    </w:p>
    <w:p>
      <w:pPr>
        <w:pStyle w:val="BodyText"/>
      </w:pPr>
    </w:p>
    <w:p>
      <w:pPr>
        <w:pStyle w:val="BodyText"/>
      </w:pPr>
    </w:p>
    <w:p>
      <w:pPr>
        <w:pStyle w:val="BodyText"/>
        <w:spacing w:before="227"/>
      </w:pPr>
    </w:p>
    <w:p>
      <w:pPr>
        <w:pStyle w:val="BodyText"/>
        <w:ind w:left="2"/>
        <w:jc w:val="center"/>
      </w:pPr>
      <w:r>
        <w:rPr/>
        <w:t>Bermuda</w:t>
      </w:r>
      <w:r>
        <w:rPr>
          <w:spacing w:val="-5"/>
        </w:rPr>
        <w:t> </w:t>
      </w:r>
      <w:r>
        <w:rPr/>
        <w:t>OTAR</w:t>
      </w:r>
      <w:r>
        <w:rPr>
          <w:spacing w:val="-4"/>
        </w:rPr>
        <w:t> </w:t>
      </w:r>
      <w:r>
        <w:rPr/>
        <w:t>39</w:t>
      </w:r>
      <w:r>
        <w:rPr>
          <w:spacing w:val="-6"/>
        </w:rPr>
        <w:t> </w:t>
      </w:r>
      <w:r>
        <w:rPr/>
        <w:t>Approval</w:t>
      </w:r>
      <w:r>
        <w:rPr>
          <w:spacing w:val="-4"/>
        </w:rPr>
        <w:t> </w:t>
      </w:r>
      <w:r>
        <w:rPr/>
        <w:t>Reference:</w:t>
      </w:r>
      <w:r>
        <w:rPr>
          <w:spacing w:val="-2"/>
        </w:rPr>
        <w:t> BDA/CAMO/</w:t>
      </w:r>
      <w:r>
        <w:rPr>
          <w:color w:val="FF0000"/>
          <w:spacing w:val="-2"/>
        </w:rPr>
        <w:t>XXX</w:t>
      </w:r>
    </w:p>
    <w:p>
      <w:pPr>
        <w:pStyle w:val="BodyText"/>
      </w:pPr>
    </w:p>
    <w:p>
      <w:pPr>
        <w:pStyle w:val="BodyText"/>
        <w:spacing w:before="222"/>
      </w:pPr>
    </w:p>
    <w:p>
      <w:pPr>
        <w:pStyle w:val="BodyText"/>
        <w:spacing w:before="1"/>
        <w:ind w:left="2"/>
        <w:jc w:val="center"/>
      </w:pPr>
      <w:r>
        <w:rPr>
          <w:color w:val="FF0000"/>
        </w:rPr>
        <w:t>UK</w:t>
      </w:r>
      <w:r>
        <w:rPr>
          <w:color w:val="FF0000"/>
          <w:spacing w:val="-5"/>
        </w:rPr>
        <w:t> </w:t>
      </w:r>
      <w:r>
        <w:rPr>
          <w:color w:val="FF0000"/>
        </w:rPr>
        <w:t>CAA</w:t>
      </w:r>
      <w:r>
        <w:rPr>
          <w:color w:val="FF0000"/>
          <w:spacing w:val="-4"/>
        </w:rPr>
        <w:t> </w:t>
      </w:r>
      <w:r>
        <w:rPr>
          <w:color w:val="FF0000"/>
        </w:rPr>
        <w:t>/</w:t>
      </w:r>
      <w:r>
        <w:rPr>
          <w:color w:val="FF0000"/>
          <w:spacing w:val="-2"/>
        </w:rPr>
        <w:t> </w:t>
      </w:r>
      <w:r>
        <w:rPr>
          <w:color w:val="FF0000"/>
        </w:rPr>
        <w:t>EASA</w:t>
      </w:r>
      <w:r>
        <w:rPr>
          <w:color w:val="FF0000"/>
          <w:spacing w:val="-4"/>
        </w:rPr>
        <w:t> </w:t>
      </w:r>
      <w:r>
        <w:rPr/>
        <w:t>Part</w:t>
      </w:r>
      <w:r>
        <w:rPr>
          <w:spacing w:val="-5"/>
        </w:rPr>
        <w:t> </w:t>
      </w:r>
      <w:r>
        <w:rPr/>
        <w:t>CAMO</w:t>
      </w:r>
      <w:r>
        <w:rPr>
          <w:spacing w:val="-7"/>
        </w:rPr>
        <w:t> </w:t>
      </w:r>
      <w:r>
        <w:rPr/>
        <w:t>Organisation</w:t>
      </w:r>
      <w:r>
        <w:rPr>
          <w:spacing w:val="-6"/>
        </w:rPr>
        <w:t> </w:t>
      </w:r>
      <w:r>
        <w:rPr/>
        <w:t>Approval</w:t>
      </w:r>
      <w:r>
        <w:rPr>
          <w:spacing w:val="-6"/>
        </w:rPr>
        <w:t> </w:t>
      </w:r>
      <w:r>
        <w:rPr/>
        <w:t>Reference: </w:t>
      </w:r>
      <w:r>
        <w:rPr>
          <w:color w:val="FF0000"/>
          <w:spacing w:val="-5"/>
        </w:rPr>
        <w:t>XXX</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9"/>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1</w:t>
            </w:r>
            <w:r>
              <w:rPr>
                <w:spacing w:val="-2"/>
                <w:sz w:val="22"/>
              </w:rPr>
              <w:t> </w:t>
            </w:r>
            <w:r>
              <w:rPr>
                <w:sz w:val="22"/>
              </w:rPr>
              <w:t>of </w:t>
            </w:r>
            <w:r>
              <w:rPr>
                <w:spacing w:val="-5"/>
                <w:sz w:val="22"/>
              </w:rPr>
              <w:t>15</w:t>
            </w:r>
          </w:p>
        </w:tc>
      </w:tr>
    </w:tbl>
    <w:p>
      <w:pPr>
        <w:pStyle w:val="TableParagraph"/>
        <w:spacing w:after="0"/>
        <w:rPr>
          <w:sz w:val="22"/>
        </w:rPr>
        <w:sectPr>
          <w:footerReference w:type="default" r:id="rId5"/>
          <w:type w:val="continuous"/>
          <w:pgSz w:w="11910" w:h="16840"/>
          <w:pgMar w:header="0" w:footer="772" w:top="1920" w:bottom="960" w:left="1133" w:right="1133"/>
          <w:pgNumType w:start="1"/>
        </w:sectPr>
      </w:pPr>
    </w:p>
    <w:p>
      <w:pPr>
        <w:pStyle w:val="Heading1"/>
        <w:numPr>
          <w:ilvl w:val="0"/>
          <w:numId w:val="1"/>
        </w:numPr>
        <w:tabs>
          <w:tab w:pos="739" w:val="left" w:leader="none"/>
        </w:tabs>
        <w:spacing w:line="240" w:lineRule="auto" w:before="62" w:after="0"/>
        <w:ind w:left="739" w:right="0" w:hanging="432"/>
        <w:jc w:val="left"/>
      </w:pPr>
      <w:r>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ge">
                  <wp:posOffset>1452625</wp:posOffset>
                </wp:positionV>
                <wp:extent cx="9525" cy="794639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525" cy="7946390"/>
                        </a:xfrm>
                        <a:custGeom>
                          <a:avLst/>
                          <a:gdLst/>
                          <a:ahLst/>
                          <a:cxnLst/>
                          <a:rect l="l" t="t" r="r" b="b"/>
                          <a:pathLst>
                            <a:path w="9525" h="7946390">
                              <a:moveTo>
                                <a:pt x="9143" y="0"/>
                              </a:moveTo>
                              <a:lnTo>
                                <a:pt x="0" y="0"/>
                              </a:lnTo>
                              <a:lnTo>
                                <a:pt x="0" y="7945882"/>
                              </a:lnTo>
                              <a:lnTo>
                                <a:pt x="9143" y="7945882"/>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14.379982pt;width:.72pt;height:625.66pt;mso-position-horizontal-relative:page;mso-position-vertical-relative:page;z-index:15728640" id="docshape3" filled="true" fillcolor="#000000" stroked="false">
                <v:fill type="solid"/>
                <w10:wrap type="none"/>
              </v:rect>
            </w:pict>
          </mc:Fallback>
        </mc:AlternateContent>
      </w:r>
      <w:bookmarkStart w:name="1 Preamble" w:id="1"/>
      <w:bookmarkEnd w:id="1"/>
      <w:r>
        <w:rPr>
          <w:b w:val="0"/>
        </w:rPr>
      </w:r>
      <w:bookmarkStart w:name="_bookmark0" w:id="2"/>
      <w:bookmarkEnd w:id="2"/>
      <w:r>
        <w:rPr>
          <w:b w:val="0"/>
        </w:rPr>
      </w:r>
      <w:r>
        <w:rPr>
          <w:spacing w:val="-2"/>
        </w:rPr>
        <w:t>Preamble</w:t>
      </w:r>
    </w:p>
    <w:p>
      <w:pPr>
        <w:pStyle w:val="BodyText"/>
        <w:spacing w:before="4"/>
        <w:rPr>
          <w:b/>
          <w:sz w:val="24"/>
        </w:rPr>
      </w:pPr>
    </w:p>
    <w:p>
      <w:pPr>
        <w:pStyle w:val="Heading2"/>
        <w:numPr>
          <w:ilvl w:val="1"/>
          <w:numId w:val="1"/>
        </w:numPr>
        <w:tabs>
          <w:tab w:pos="883" w:val="left" w:leader="none"/>
        </w:tabs>
        <w:spacing w:line="240" w:lineRule="auto" w:before="1" w:after="0"/>
        <w:ind w:left="883" w:right="0" w:hanging="576"/>
        <w:jc w:val="left"/>
      </w:pPr>
      <w:bookmarkStart w:name="1.1 Contents" w:id="3"/>
      <w:bookmarkEnd w:id="3"/>
      <w:r>
        <w:rPr>
          <w:b w:val="0"/>
        </w:rPr>
      </w:r>
      <w:bookmarkStart w:name="_bookmark1" w:id="4"/>
      <w:bookmarkEnd w:id="4"/>
      <w:r>
        <w:rPr>
          <w:b w:val="0"/>
        </w:rPr>
      </w:r>
      <w:r>
        <w:rPr>
          <w:spacing w:val="-2"/>
        </w:rPr>
        <w:t>Contents</w:t>
      </w:r>
    </w:p>
    <w:sdt>
      <w:sdtPr>
        <w:docPartObj>
          <w:docPartGallery w:val="Table of Contents"/>
          <w:docPartUnique/>
        </w:docPartObj>
      </w:sdtPr>
      <w:sdtEndPr/>
      <w:sdtContent>
        <w:p>
          <w:pPr>
            <w:pStyle w:val="TOC1"/>
            <w:numPr>
              <w:ilvl w:val="0"/>
              <w:numId w:val="2"/>
            </w:numPr>
            <w:tabs>
              <w:tab w:pos="746" w:val="left" w:leader="none"/>
              <w:tab w:pos="9326" w:val="right" w:leader="dot"/>
            </w:tabs>
            <w:spacing w:line="240" w:lineRule="auto" w:before="39" w:after="0"/>
            <w:ind w:left="746" w:right="0" w:hanging="439"/>
            <w:jc w:val="left"/>
          </w:pPr>
          <w:hyperlink w:history="true" w:anchor="_bookmark0">
            <w:r>
              <w:rPr>
                <w:spacing w:val="-2"/>
              </w:rPr>
              <w:t>Preamble</w:t>
            </w:r>
            <w:r>
              <w:rPr/>
              <w:tab/>
            </w:r>
            <w:r>
              <w:rPr>
                <w:spacing w:val="-10"/>
              </w:rPr>
              <w:t>2</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1">
            <w:r>
              <w:rPr>
                <w:spacing w:val="-2"/>
              </w:rPr>
              <w:t>Contents</w:t>
            </w:r>
            <w:r>
              <w:rPr/>
              <w:tab/>
            </w:r>
            <w:r>
              <w:rPr>
                <w:spacing w:val="-10"/>
              </w:rPr>
              <w:t>2</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2">
            <w:r>
              <w:rPr/>
              <w:t>List</w:t>
            </w:r>
            <w:r>
              <w:rPr>
                <w:spacing w:val="-3"/>
              </w:rPr>
              <w:t> </w:t>
            </w:r>
            <w:r>
              <w:rPr/>
              <w:t>of</w:t>
            </w:r>
            <w:r>
              <w:rPr>
                <w:spacing w:val="-5"/>
              </w:rPr>
              <w:t> </w:t>
            </w:r>
            <w:r>
              <w:rPr/>
              <w:t>Effective</w:t>
            </w:r>
            <w:r>
              <w:rPr>
                <w:spacing w:val="-3"/>
              </w:rPr>
              <w:t> </w:t>
            </w:r>
            <w:r>
              <w:rPr>
                <w:spacing w:val="-2"/>
              </w:rPr>
              <w:t>Pages</w:t>
            </w:r>
            <w:r>
              <w:rPr/>
              <w:tab/>
            </w:r>
            <w:r>
              <w:rPr>
                <w:spacing w:val="-10"/>
              </w:rPr>
              <w:t>4</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3">
            <w:r>
              <w:rPr/>
              <w:t>Record</w:t>
            </w:r>
            <w:r>
              <w:rPr>
                <w:spacing w:val="-4"/>
              </w:rPr>
              <w:t> </w:t>
            </w:r>
            <w:r>
              <w:rPr/>
              <w:t>of</w:t>
            </w:r>
            <w:r>
              <w:rPr>
                <w:spacing w:val="-2"/>
              </w:rPr>
              <w:t> Revisions</w:t>
            </w:r>
            <w:r>
              <w:rPr/>
              <w:tab/>
            </w:r>
            <w:r>
              <w:rPr>
                <w:spacing w:val="-10"/>
              </w:rPr>
              <w:t>4</w:t>
            </w:r>
          </w:hyperlink>
        </w:p>
        <w:p>
          <w:pPr>
            <w:pStyle w:val="TOC1"/>
            <w:numPr>
              <w:ilvl w:val="0"/>
              <w:numId w:val="2"/>
            </w:numPr>
            <w:tabs>
              <w:tab w:pos="746" w:val="left" w:leader="none"/>
              <w:tab w:pos="9326" w:val="right" w:leader="dot"/>
            </w:tabs>
            <w:spacing w:line="240" w:lineRule="auto" w:before="138" w:after="0"/>
            <w:ind w:left="746" w:right="0" w:hanging="439"/>
            <w:jc w:val="left"/>
          </w:pPr>
          <w:hyperlink w:history="true" w:anchor="_bookmark4">
            <w:r>
              <w:rPr/>
              <w:t>Organisation</w:t>
            </w:r>
            <w:r>
              <w:rPr>
                <w:spacing w:val="-12"/>
              </w:rPr>
              <w:t> </w:t>
            </w:r>
            <w:r>
              <w:rPr>
                <w:spacing w:val="-2"/>
              </w:rPr>
              <w:t>Approval</w:t>
            </w:r>
            <w:r>
              <w:rPr/>
              <w:tab/>
            </w:r>
            <w:r>
              <w:rPr>
                <w:spacing w:val="-10"/>
              </w:rPr>
              <w:t>5</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5">
            <w:r>
              <w:rPr/>
              <w:t>Accountable</w:t>
            </w:r>
            <w:r>
              <w:rPr>
                <w:spacing w:val="-10"/>
              </w:rPr>
              <w:t> </w:t>
            </w:r>
            <w:r>
              <w:rPr/>
              <w:t>Manager</w:t>
            </w:r>
            <w:r>
              <w:rPr>
                <w:spacing w:val="-8"/>
              </w:rPr>
              <w:t> </w:t>
            </w:r>
            <w:r>
              <w:rPr>
                <w:spacing w:val="-2"/>
              </w:rPr>
              <w:t>Statement</w:t>
            </w:r>
            <w:r>
              <w:rPr/>
              <w:tab/>
            </w:r>
            <w:r>
              <w:rPr>
                <w:spacing w:val="-10"/>
              </w:rPr>
              <w:t>5</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6">
            <w:r>
              <w:rPr/>
              <w:t>Scope</w:t>
            </w:r>
            <w:r>
              <w:rPr>
                <w:spacing w:val="-2"/>
              </w:rPr>
              <w:t> </w:t>
            </w:r>
            <w:r>
              <w:rPr/>
              <w:t>of</w:t>
            </w:r>
            <w:r>
              <w:rPr>
                <w:spacing w:val="-2"/>
              </w:rPr>
              <w:t> </w:t>
            </w:r>
            <w:r>
              <w:rPr/>
              <w:t>the</w:t>
            </w:r>
            <w:r>
              <w:rPr>
                <w:spacing w:val="-3"/>
              </w:rPr>
              <w:t> </w:t>
            </w:r>
            <w:r>
              <w:rPr>
                <w:spacing w:val="-2"/>
              </w:rPr>
              <w:t>Approval</w:t>
            </w:r>
            <w:r>
              <w:rPr/>
              <w:tab/>
            </w:r>
            <w:r>
              <w:rPr>
                <w:spacing w:val="-10"/>
              </w:rPr>
              <w:t>6</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7">
            <w:r>
              <w:rPr/>
              <w:t>Duration</w:t>
            </w:r>
            <w:r>
              <w:rPr>
                <w:spacing w:val="-4"/>
              </w:rPr>
              <w:t> </w:t>
            </w:r>
            <w:r>
              <w:rPr/>
              <w:t>of</w:t>
            </w:r>
            <w:r>
              <w:rPr>
                <w:spacing w:val="-3"/>
              </w:rPr>
              <w:t> </w:t>
            </w:r>
            <w:r>
              <w:rPr/>
              <w:t>the</w:t>
            </w:r>
            <w:r>
              <w:rPr>
                <w:spacing w:val="-3"/>
              </w:rPr>
              <w:t> </w:t>
            </w:r>
            <w:r>
              <w:rPr>
                <w:spacing w:val="-2"/>
              </w:rPr>
              <w:t>Approval</w:t>
            </w:r>
            <w:r>
              <w:rPr/>
              <w:tab/>
            </w:r>
            <w:r>
              <w:rPr>
                <w:spacing w:val="-10"/>
              </w:rPr>
              <w:t>6</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8">
            <w:r>
              <w:rPr/>
              <w:t>Changes</w:t>
            </w:r>
            <w:r>
              <w:rPr>
                <w:spacing w:val="-9"/>
              </w:rPr>
              <w:t> </w:t>
            </w:r>
            <w:r>
              <w:rPr/>
              <w:t>to</w:t>
            </w:r>
            <w:r>
              <w:rPr>
                <w:spacing w:val="-8"/>
              </w:rPr>
              <w:t> </w:t>
            </w:r>
            <w:r>
              <w:rPr/>
              <w:t>the</w:t>
            </w:r>
            <w:r>
              <w:rPr>
                <w:spacing w:val="-7"/>
              </w:rPr>
              <w:t> </w:t>
            </w:r>
            <w:r>
              <w:rPr/>
              <w:t>Approved</w:t>
            </w:r>
            <w:r>
              <w:rPr>
                <w:spacing w:val="-7"/>
              </w:rPr>
              <w:t> </w:t>
            </w:r>
            <w:r>
              <w:rPr/>
              <w:t>Maintenance</w:t>
            </w:r>
            <w:r>
              <w:rPr>
                <w:spacing w:val="-7"/>
              </w:rPr>
              <w:t> </w:t>
            </w:r>
            <w:r>
              <w:rPr/>
              <w:t>Management</w:t>
            </w:r>
            <w:r>
              <w:rPr>
                <w:spacing w:val="-7"/>
              </w:rPr>
              <w:t> </w:t>
            </w:r>
            <w:r>
              <w:rPr>
                <w:spacing w:val="-2"/>
              </w:rPr>
              <w:t>Organization</w:t>
            </w:r>
            <w:r>
              <w:rPr/>
              <w:tab/>
            </w:r>
            <w:r>
              <w:rPr>
                <w:spacing w:val="-10"/>
              </w:rPr>
              <w:t>6</w:t>
            </w:r>
          </w:hyperlink>
        </w:p>
        <w:p>
          <w:pPr>
            <w:pStyle w:val="TOC2"/>
            <w:numPr>
              <w:ilvl w:val="1"/>
              <w:numId w:val="2"/>
            </w:numPr>
            <w:tabs>
              <w:tab w:pos="1188" w:val="left" w:leader="none"/>
              <w:tab w:pos="9326" w:val="right" w:leader="dot"/>
            </w:tabs>
            <w:spacing w:line="240" w:lineRule="auto" w:before="136" w:after="0"/>
            <w:ind w:left="1188" w:right="0" w:hanging="660"/>
            <w:jc w:val="left"/>
          </w:pPr>
          <w:hyperlink w:history="true" w:anchor="_bookmark9">
            <w:r>
              <w:rPr/>
              <w:t>Notification</w:t>
            </w:r>
            <w:r>
              <w:rPr>
                <w:spacing w:val="-8"/>
              </w:rPr>
              <w:t> </w:t>
            </w:r>
            <w:r>
              <w:rPr/>
              <w:t>of</w:t>
            </w:r>
            <w:r>
              <w:rPr>
                <w:spacing w:val="-6"/>
              </w:rPr>
              <w:t> </w:t>
            </w:r>
            <w:r>
              <w:rPr/>
              <w:t>ceasing</w:t>
            </w:r>
            <w:r>
              <w:rPr>
                <w:spacing w:val="-9"/>
              </w:rPr>
              <w:t> </w:t>
            </w:r>
            <w:r>
              <w:rPr/>
              <w:t>approval</w:t>
            </w:r>
            <w:r>
              <w:rPr>
                <w:spacing w:val="-7"/>
              </w:rPr>
              <w:t> </w:t>
            </w:r>
            <w:r>
              <w:rPr>
                <w:spacing w:val="-2"/>
              </w:rPr>
              <w:t>activity</w:t>
            </w:r>
            <w:r>
              <w:rPr/>
              <w:tab/>
            </w:r>
            <w:r>
              <w:rPr>
                <w:spacing w:val="-10"/>
              </w:rPr>
              <w:t>6</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0">
            <w:r>
              <w:rPr/>
              <w:t>Renewal</w:t>
            </w:r>
            <w:r>
              <w:rPr>
                <w:spacing w:val="-4"/>
              </w:rPr>
              <w:t> </w:t>
            </w:r>
            <w:r>
              <w:rPr/>
              <w:t>of</w:t>
            </w:r>
            <w:r>
              <w:rPr>
                <w:spacing w:val="-3"/>
              </w:rPr>
              <w:t> </w:t>
            </w:r>
            <w:r>
              <w:rPr/>
              <w:t>the</w:t>
            </w:r>
            <w:r>
              <w:rPr>
                <w:spacing w:val="-4"/>
              </w:rPr>
              <w:t> </w:t>
            </w:r>
            <w:r>
              <w:rPr>
                <w:spacing w:val="-2"/>
              </w:rPr>
              <w:t>Approval</w:t>
            </w:r>
            <w:r>
              <w:rPr/>
              <w:tab/>
            </w:r>
            <w:r>
              <w:rPr>
                <w:spacing w:val="-12"/>
              </w:rPr>
              <w:t>6</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1">
            <w:r>
              <w:rPr>
                <w:spacing w:val="-2"/>
              </w:rPr>
              <w:t>Training</w:t>
            </w:r>
            <w:r>
              <w:rPr/>
              <w:tab/>
            </w:r>
            <w:r>
              <w:rPr>
                <w:spacing w:val="-10"/>
              </w:rPr>
              <w:t>6</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2">
            <w:r>
              <w:rPr/>
              <w:t>Quality</w:t>
            </w:r>
            <w:r>
              <w:rPr>
                <w:spacing w:val="-7"/>
              </w:rPr>
              <w:t> </w:t>
            </w:r>
            <w:r>
              <w:rPr>
                <w:spacing w:val="-2"/>
              </w:rPr>
              <w:t>System</w:t>
            </w:r>
            <w:r>
              <w:rPr/>
              <w:tab/>
            </w:r>
            <w:r>
              <w:rPr>
                <w:spacing w:val="-10"/>
              </w:rPr>
              <w:t>7</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3">
            <w:r>
              <w:rPr/>
              <w:t>Submission</w:t>
            </w:r>
            <w:r>
              <w:rPr>
                <w:spacing w:val="-5"/>
              </w:rPr>
              <w:t> </w:t>
            </w:r>
            <w:r>
              <w:rPr/>
              <w:t>of</w:t>
            </w:r>
            <w:r>
              <w:rPr>
                <w:spacing w:val="-6"/>
              </w:rPr>
              <w:t> </w:t>
            </w:r>
            <w:r>
              <w:rPr/>
              <w:t>Forms</w:t>
            </w:r>
            <w:r>
              <w:rPr>
                <w:spacing w:val="-7"/>
              </w:rPr>
              <w:t> </w:t>
            </w:r>
            <w:r>
              <w:rPr/>
              <w:t>and</w:t>
            </w:r>
            <w:r>
              <w:rPr>
                <w:spacing w:val="-4"/>
              </w:rPr>
              <w:t> </w:t>
            </w:r>
            <w:r>
              <w:rPr>
                <w:spacing w:val="-2"/>
              </w:rPr>
              <w:t>Recommendations</w:t>
            </w:r>
            <w:r>
              <w:rPr/>
              <w:tab/>
            </w:r>
            <w:r>
              <w:rPr>
                <w:spacing w:val="-10"/>
              </w:rPr>
              <w:t>7</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14">
            <w:r>
              <w:rPr/>
              <w:t>BCAA</w:t>
            </w:r>
            <w:r>
              <w:rPr>
                <w:spacing w:val="-4"/>
              </w:rPr>
              <w:t> </w:t>
            </w:r>
            <w:r>
              <w:rPr>
                <w:spacing w:val="-2"/>
              </w:rPr>
              <w:t>Contacts</w:t>
            </w:r>
            <w:r>
              <w:rPr/>
              <w:tab/>
            </w:r>
            <w:r>
              <w:rPr>
                <w:spacing w:val="-10"/>
              </w:rPr>
              <w:t>7</w:t>
            </w:r>
          </w:hyperlink>
        </w:p>
        <w:p>
          <w:pPr>
            <w:pStyle w:val="TOC1"/>
            <w:numPr>
              <w:ilvl w:val="0"/>
              <w:numId w:val="2"/>
            </w:numPr>
            <w:tabs>
              <w:tab w:pos="746" w:val="left" w:leader="none"/>
              <w:tab w:pos="9326" w:val="right" w:leader="dot"/>
            </w:tabs>
            <w:spacing w:line="240" w:lineRule="auto" w:before="138" w:after="0"/>
            <w:ind w:left="746" w:right="0" w:hanging="439"/>
            <w:jc w:val="left"/>
          </w:pPr>
          <w:hyperlink w:history="true" w:anchor="_bookmark15">
            <w:r>
              <w:rPr/>
              <w:t>Continued</w:t>
            </w:r>
            <w:r>
              <w:rPr>
                <w:spacing w:val="-10"/>
              </w:rPr>
              <w:t> </w:t>
            </w:r>
            <w:r>
              <w:rPr/>
              <w:t>Airworthiness</w:t>
            </w:r>
            <w:r>
              <w:rPr>
                <w:spacing w:val="-12"/>
              </w:rPr>
              <w:t> </w:t>
            </w:r>
            <w:r>
              <w:rPr>
                <w:spacing w:val="-2"/>
              </w:rPr>
              <w:t>Management</w:t>
            </w:r>
            <w:r>
              <w:rPr/>
              <w:tab/>
            </w:r>
            <w:r>
              <w:rPr>
                <w:spacing w:val="-10"/>
              </w:rPr>
              <w:t>8</w:t>
            </w:r>
          </w:hyperlink>
        </w:p>
        <w:p>
          <w:pPr>
            <w:pStyle w:val="TOC2"/>
            <w:numPr>
              <w:ilvl w:val="1"/>
              <w:numId w:val="2"/>
            </w:numPr>
            <w:tabs>
              <w:tab w:pos="1188" w:val="left" w:leader="none"/>
              <w:tab w:pos="9326" w:val="right" w:leader="dot"/>
            </w:tabs>
            <w:spacing w:line="240" w:lineRule="auto" w:before="139" w:after="0"/>
            <w:ind w:left="1188" w:right="0" w:hanging="660"/>
            <w:jc w:val="left"/>
          </w:pPr>
          <w:hyperlink w:history="true" w:anchor="_bookmark16">
            <w:r>
              <w:rPr/>
              <w:t>Continued</w:t>
            </w:r>
            <w:r>
              <w:rPr>
                <w:spacing w:val="-10"/>
              </w:rPr>
              <w:t> </w:t>
            </w:r>
            <w:r>
              <w:rPr/>
              <w:t>Airworthiness</w:t>
            </w:r>
            <w:r>
              <w:rPr>
                <w:spacing w:val="-13"/>
              </w:rPr>
              <w:t> </w:t>
            </w:r>
            <w:r>
              <w:rPr/>
              <w:t>Management</w:t>
            </w:r>
            <w:r>
              <w:rPr>
                <w:spacing w:val="-7"/>
              </w:rPr>
              <w:t> </w:t>
            </w:r>
            <w:r>
              <w:rPr>
                <w:spacing w:val="-2"/>
              </w:rPr>
              <w:t>Contracts</w:t>
            </w:r>
            <w:r>
              <w:rPr/>
              <w:tab/>
            </w:r>
            <w:r>
              <w:rPr>
                <w:spacing w:val="-10"/>
              </w:rPr>
              <w:t>8</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17">
            <w:r>
              <w:rPr/>
              <w:t>Aircraft</w:t>
            </w:r>
            <w:r>
              <w:rPr>
                <w:spacing w:val="-7"/>
              </w:rPr>
              <w:t> </w:t>
            </w:r>
            <w:r>
              <w:rPr/>
              <w:t>Airworthiness</w:t>
            </w:r>
            <w:r>
              <w:rPr>
                <w:spacing w:val="-10"/>
              </w:rPr>
              <w:t> </w:t>
            </w:r>
            <w:r>
              <w:rPr>
                <w:spacing w:val="-2"/>
              </w:rPr>
              <w:t>Review</w:t>
            </w:r>
            <w:r>
              <w:rPr/>
              <w:tab/>
            </w:r>
            <w:r>
              <w:rPr>
                <w:spacing w:val="-10"/>
              </w:rPr>
              <w:t>8</w:t>
            </w:r>
          </w:hyperlink>
        </w:p>
        <w:p>
          <w:pPr>
            <w:pStyle w:val="TOC2"/>
            <w:numPr>
              <w:ilvl w:val="1"/>
              <w:numId w:val="2"/>
            </w:numPr>
            <w:tabs>
              <w:tab w:pos="1188" w:val="left" w:leader="none"/>
              <w:tab w:pos="9326" w:val="right" w:leader="dot"/>
            </w:tabs>
            <w:spacing w:line="240" w:lineRule="auto" w:before="136" w:after="0"/>
            <w:ind w:left="1188" w:right="0" w:hanging="660"/>
            <w:jc w:val="left"/>
          </w:pPr>
          <w:hyperlink w:history="true" w:anchor="_bookmark18">
            <w:r>
              <w:rPr/>
              <w:t>Maintenance</w:t>
            </w:r>
            <w:r>
              <w:rPr>
                <w:spacing w:val="-12"/>
              </w:rPr>
              <w:t> </w:t>
            </w:r>
            <w:r>
              <w:rPr/>
              <w:t>Programme</w:t>
            </w:r>
            <w:r>
              <w:rPr>
                <w:spacing w:val="-10"/>
              </w:rPr>
              <w:t> </w:t>
            </w:r>
            <w:r>
              <w:rPr>
                <w:spacing w:val="-2"/>
              </w:rPr>
              <w:t>Approval</w:t>
            </w:r>
            <w:r>
              <w:rPr/>
              <w:tab/>
            </w:r>
            <w:r>
              <w:rPr>
                <w:spacing w:val="-10"/>
              </w:rPr>
              <w:t>8</w:t>
            </w:r>
          </w:hyperlink>
        </w:p>
        <w:p>
          <w:pPr>
            <w:pStyle w:val="TOC3"/>
            <w:numPr>
              <w:ilvl w:val="2"/>
              <w:numId w:val="2"/>
            </w:numPr>
            <w:tabs>
              <w:tab w:pos="1507" w:val="left" w:leader="none"/>
              <w:tab w:pos="9326" w:val="right" w:leader="dot"/>
            </w:tabs>
            <w:spacing w:line="240" w:lineRule="auto" w:before="138" w:after="0"/>
            <w:ind w:left="1507" w:right="0" w:hanging="761"/>
            <w:jc w:val="left"/>
          </w:pPr>
          <w:hyperlink w:history="true" w:anchor="_bookmark19">
            <w:r>
              <w:rPr/>
              <w:t>Storage</w:t>
            </w:r>
            <w:r>
              <w:rPr>
                <w:spacing w:val="-8"/>
              </w:rPr>
              <w:t> </w:t>
            </w:r>
            <w:r>
              <w:rPr/>
              <w:t>/</w:t>
            </w:r>
            <w:r>
              <w:rPr>
                <w:spacing w:val="-7"/>
              </w:rPr>
              <w:t> </w:t>
            </w:r>
            <w:r>
              <w:rPr/>
              <w:t>Transitional</w:t>
            </w:r>
            <w:r>
              <w:rPr>
                <w:spacing w:val="-6"/>
              </w:rPr>
              <w:t> </w:t>
            </w:r>
            <w:r>
              <w:rPr>
                <w:spacing w:val="-5"/>
              </w:rPr>
              <w:t>AMP</w:t>
            </w:r>
            <w:r>
              <w:rPr/>
              <w:tab/>
            </w:r>
            <w:r>
              <w:rPr>
                <w:spacing w:val="-10"/>
              </w:rPr>
              <w:t>9</w:t>
            </w:r>
          </w:hyperlink>
        </w:p>
        <w:p>
          <w:pPr>
            <w:pStyle w:val="TOC3"/>
            <w:numPr>
              <w:ilvl w:val="2"/>
              <w:numId w:val="2"/>
            </w:numPr>
            <w:tabs>
              <w:tab w:pos="1507" w:val="left" w:leader="none"/>
              <w:tab w:pos="9326" w:val="right" w:leader="dot"/>
            </w:tabs>
            <w:spacing w:line="240" w:lineRule="auto" w:before="138" w:after="0"/>
            <w:ind w:left="1507" w:right="0" w:hanging="761"/>
            <w:jc w:val="left"/>
          </w:pPr>
          <w:hyperlink w:history="true" w:anchor="_bookmark20">
            <w:r>
              <w:rPr/>
              <w:t>Maintenance</w:t>
            </w:r>
            <w:r>
              <w:rPr>
                <w:spacing w:val="-12"/>
              </w:rPr>
              <w:t> </w:t>
            </w:r>
            <w:r>
              <w:rPr/>
              <w:t>Programme</w:t>
            </w:r>
            <w:r>
              <w:rPr>
                <w:spacing w:val="-10"/>
              </w:rPr>
              <w:t> </w:t>
            </w:r>
            <w:r>
              <w:rPr>
                <w:spacing w:val="-2"/>
              </w:rPr>
              <w:t>Variations</w:t>
            </w:r>
            <w:r>
              <w:rPr/>
              <w:tab/>
            </w:r>
            <w:r>
              <w:rPr>
                <w:spacing w:val="-10"/>
              </w:rPr>
              <w:t>9</w:t>
            </w:r>
          </w:hyperlink>
        </w:p>
        <w:p>
          <w:pPr>
            <w:pStyle w:val="TOC2"/>
            <w:numPr>
              <w:ilvl w:val="1"/>
              <w:numId w:val="2"/>
            </w:numPr>
            <w:tabs>
              <w:tab w:pos="1188" w:val="left" w:leader="none"/>
              <w:tab w:pos="9326" w:val="right" w:leader="dot"/>
            </w:tabs>
            <w:spacing w:line="240" w:lineRule="auto" w:before="138" w:after="0"/>
            <w:ind w:left="1188" w:right="0" w:hanging="660"/>
            <w:jc w:val="left"/>
          </w:pPr>
          <w:hyperlink w:history="true" w:anchor="_bookmark21">
            <w:r>
              <w:rPr/>
              <w:t>Contracted</w:t>
            </w:r>
            <w:r>
              <w:rPr>
                <w:spacing w:val="-10"/>
              </w:rPr>
              <w:t> </w:t>
            </w:r>
            <w:r>
              <w:rPr>
                <w:spacing w:val="-2"/>
              </w:rPr>
              <w:t>Maintenance</w:t>
            </w:r>
            <w:r>
              <w:rPr/>
              <w:tab/>
            </w:r>
            <w:r>
              <w:rPr>
                <w:spacing w:val="-10"/>
              </w:rPr>
              <w:t>9</w:t>
            </w:r>
          </w:hyperlink>
        </w:p>
        <w:p>
          <w:pPr>
            <w:pStyle w:val="TOC2"/>
            <w:numPr>
              <w:ilvl w:val="1"/>
              <w:numId w:val="2"/>
            </w:numPr>
            <w:tabs>
              <w:tab w:pos="1188" w:val="left" w:leader="none"/>
              <w:tab w:pos="9325" w:val="right" w:leader="dot"/>
            </w:tabs>
            <w:spacing w:line="240" w:lineRule="auto" w:before="139" w:after="0"/>
            <w:ind w:left="1188" w:right="0" w:hanging="660"/>
            <w:jc w:val="left"/>
          </w:pPr>
          <w:hyperlink w:history="true" w:anchor="_bookmark22">
            <w:r>
              <w:rPr/>
              <w:t>Major</w:t>
            </w:r>
            <w:r>
              <w:rPr>
                <w:spacing w:val="-3"/>
              </w:rPr>
              <w:t> </w:t>
            </w:r>
            <w:r>
              <w:rPr/>
              <w:t>and</w:t>
            </w:r>
            <w:r>
              <w:rPr>
                <w:spacing w:val="-7"/>
              </w:rPr>
              <w:t> </w:t>
            </w:r>
            <w:r>
              <w:rPr/>
              <w:t>Minor</w:t>
            </w:r>
            <w:r>
              <w:rPr>
                <w:spacing w:val="-2"/>
              </w:rPr>
              <w:t> Repairs</w:t>
            </w:r>
            <w:r>
              <w:rPr/>
              <w:tab/>
            </w:r>
            <w:r>
              <w:rPr>
                <w:spacing w:val="-5"/>
              </w:rPr>
              <w:t>10</w:t>
            </w:r>
          </w:hyperlink>
        </w:p>
        <w:p>
          <w:pPr>
            <w:pStyle w:val="TOC2"/>
            <w:numPr>
              <w:ilvl w:val="1"/>
              <w:numId w:val="2"/>
            </w:numPr>
            <w:tabs>
              <w:tab w:pos="1188" w:val="left" w:leader="none"/>
              <w:tab w:pos="9325" w:val="right" w:leader="dot"/>
            </w:tabs>
            <w:spacing w:line="240" w:lineRule="auto" w:before="138" w:after="0"/>
            <w:ind w:left="1188" w:right="0" w:hanging="660"/>
            <w:jc w:val="left"/>
          </w:pPr>
          <w:hyperlink w:history="true" w:anchor="_bookmark23">
            <w:r>
              <w:rPr/>
              <w:t>Major</w:t>
            </w:r>
            <w:r>
              <w:rPr>
                <w:spacing w:val="-4"/>
              </w:rPr>
              <w:t> </w:t>
            </w:r>
            <w:r>
              <w:rPr/>
              <w:t>and</w:t>
            </w:r>
            <w:r>
              <w:rPr>
                <w:spacing w:val="-9"/>
              </w:rPr>
              <w:t> </w:t>
            </w:r>
            <w:r>
              <w:rPr/>
              <w:t>Minor</w:t>
            </w:r>
            <w:r>
              <w:rPr>
                <w:spacing w:val="-3"/>
              </w:rPr>
              <w:t> </w:t>
            </w:r>
            <w:r>
              <w:rPr/>
              <w:t>Design</w:t>
            </w:r>
            <w:r>
              <w:rPr>
                <w:spacing w:val="-7"/>
              </w:rPr>
              <w:t> </w:t>
            </w:r>
            <w:r>
              <w:rPr/>
              <w:t>Changes</w:t>
            </w:r>
            <w:r>
              <w:rPr>
                <w:spacing w:val="-4"/>
              </w:rPr>
              <w:t> </w:t>
            </w:r>
            <w:r>
              <w:rPr>
                <w:spacing w:val="-2"/>
              </w:rPr>
              <w:t>(Modifications)</w:t>
            </w:r>
            <w:r>
              <w:rPr/>
              <w:tab/>
            </w:r>
            <w:r>
              <w:rPr>
                <w:spacing w:val="-5"/>
              </w:rPr>
              <w:t>10</w:t>
            </w:r>
          </w:hyperlink>
        </w:p>
        <w:p>
          <w:pPr>
            <w:pStyle w:val="TOC2"/>
            <w:numPr>
              <w:ilvl w:val="1"/>
              <w:numId w:val="2"/>
            </w:numPr>
            <w:tabs>
              <w:tab w:pos="1188" w:val="left" w:leader="none"/>
              <w:tab w:pos="9325" w:val="right" w:leader="dot"/>
            </w:tabs>
            <w:spacing w:line="240" w:lineRule="auto" w:before="139" w:after="0"/>
            <w:ind w:left="1188" w:right="0" w:hanging="660"/>
            <w:jc w:val="left"/>
          </w:pPr>
          <w:hyperlink w:history="true" w:anchor="_bookmark24">
            <w:r>
              <w:rPr/>
              <w:t>Defects</w:t>
            </w:r>
            <w:r>
              <w:rPr>
                <w:spacing w:val="-4"/>
              </w:rPr>
              <w:t> </w:t>
            </w:r>
            <w:r>
              <w:rPr/>
              <w:t>and</w:t>
            </w:r>
            <w:r>
              <w:rPr>
                <w:spacing w:val="-1"/>
              </w:rPr>
              <w:t> </w:t>
            </w:r>
            <w:r>
              <w:rPr>
                <w:spacing w:val="-2"/>
              </w:rPr>
              <w:t>Discrepancies</w:t>
            </w:r>
            <w:r>
              <w:rPr/>
              <w:tab/>
            </w:r>
            <w:r>
              <w:rPr>
                <w:spacing w:val="-5"/>
              </w:rPr>
              <w:t>10</w:t>
            </w:r>
          </w:hyperlink>
        </w:p>
        <w:p>
          <w:pPr>
            <w:pStyle w:val="TOC2"/>
            <w:numPr>
              <w:ilvl w:val="1"/>
              <w:numId w:val="2"/>
            </w:numPr>
            <w:tabs>
              <w:tab w:pos="1188" w:val="left" w:leader="none"/>
              <w:tab w:pos="9325" w:val="right" w:leader="dot"/>
            </w:tabs>
            <w:spacing w:line="240" w:lineRule="auto" w:before="138" w:after="0"/>
            <w:ind w:left="1188" w:right="0" w:hanging="660"/>
            <w:jc w:val="left"/>
          </w:pPr>
          <w:hyperlink w:history="true" w:anchor="_bookmark25">
            <w:r>
              <w:rPr/>
              <w:t>Weight</w:t>
            </w:r>
            <w:r>
              <w:rPr>
                <w:spacing w:val="-3"/>
              </w:rPr>
              <w:t> </w:t>
            </w:r>
            <w:r>
              <w:rPr/>
              <w:t>and</w:t>
            </w:r>
            <w:r>
              <w:rPr>
                <w:spacing w:val="-5"/>
              </w:rPr>
              <w:t> </w:t>
            </w:r>
            <w:r>
              <w:rPr>
                <w:spacing w:val="-2"/>
              </w:rPr>
              <w:t>Balance</w:t>
            </w:r>
            <w:r>
              <w:rPr/>
              <w:tab/>
            </w:r>
            <w:r>
              <w:rPr>
                <w:spacing w:val="-5"/>
              </w:rPr>
              <w:t>10</w:t>
            </w:r>
          </w:hyperlink>
        </w:p>
        <w:p>
          <w:pPr>
            <w:pStyle w:val="TOC2"/>
            <w:numPr>
              <w:ilvl w:val="1"/>
              <w:numId w:val="2"/>
            </w:numPr>
            <w:tabs>
              <w:tab w:pos="1188" w:val="left" w:leader="none"/>
              <w:tab w:pos="9325" w:val="right" w:leader="dot"/>
            </w:tabs>
            <w:spacing w:line="240" w:lineRule="auto" w:before="138" w:after="0"/>
            <w:ind w:left="1188" w:right="0" w:hanging="660"/>
            <w:jc w:val="left"/>
          </w:pPr>
          <w:hyperlink w:history="true" w:anchor="_bookmark26">
            <w:r>
              <w:rPr/>
              <w:t>Certification</w:t>
            </w:r>
            <w:r>
              <w:rPr>
                <w:spacing w:val="-7"/>
              </w:rPr>
              <w:t> </w:t>
            </w:r>
            <w:r>
              <w:rPr/>
              <w:t>of</w:t>
            </w:r>
            <w:r>
              <w:rPr>
                <w:spacing w:val="-6"/>
              </w:rPr>
              <w:t> </w:t>
            </w:r>
            <w:r>
              <w:rPr>
                <w:spacing w:val="-2"/>
              </w:rPr>
              <w:t>Maintenance</w:t>
            </w:r>
            <w:r>
              <w:rPr/>
              <w:tab/>
            </w:r>
            <w:r>
              <w:rPr>
                <w:spacing w:val="-5"/>
              </w:rPr>
              <w:t>10</w:t>
            </w:r>
          </w:hyperlink>
        </w:p>
        <w:p>
          <w:pPr>
            <w:pStyle w:val="TOC2"/>
            <w:numPr>
              <w:ilvl w:val="1"/>
              <w:numId w:val="2"/>
            </w:numPr>
            <w:tabs>
              <w:tab w:pos="1188" w:val="left" w:leader="none"/>
              <w:tab w:pos="9325" w:val="right" w:leader="dot"/>
            </w:tabs>
            <w:spacing w:line="240" w:lineRule="auto" w:before="136" w:after="0"/>
            <w:ind w:left="1188" w:right="0" w:hanging="660"/>
            <w:jc w:val="left"/>
          </w:pPr>
          <w:hyperlink w:history="true" w:anchor="_bookmark27">
            <w:r>
              <w:rPr/>
              <w:t>Reporting</w:t>
            </w:r>
            <w:r>
              <w:rPr>
                <w:spacing w:val="-6"/>
              </w:rPr>
              <w:t> </w:t>
            </w:r>
            <w:r>
              <w:rPr/>
              <w:t>Serious</w:t>
            </w:r>
            <w:r>
              <w:rPr>
                <w:spacing w:val="-7"/>
              </w:rPr>
              <w:t> </w:t>
            </w:r>
            <w:r>
              <w:rPr>
                <w:spacing w:val="-2"/>
              </w:rPr>
              <w:t>Defects</w:t>
            </w:r>
            <w:r>
              <w:rPr/>
              <w:tab/>
            </w:r>
            <w:r>
              <w:rPr>
                <w:spacing w:val="-5"/>
              </w:rPr>
              <w:t>10</w:t>
            </w:r>
          </w:hyperlink>
        </w:p>
        <w:p>
          <w:pPr>
            <w:pStyle w:val="TOC2"/>
            <w:numPr>
              <w:ilvl w:val="1"/>
              <w:numId w:val="2"/>
            </w:numPr>
            <w:tabs>
              <w:tab w:pos="1188" w:val="left" w:leader="none"/>
              <w:tab w:pos="9325" w:val="right" w:leader="dot"/>
            </w:tabs>
            <w:spacing w:line="240" w:lineRule="auto" w:before="138" w:after="0"/>
            <w:ind w:left="1188" w:right="0" w:hanging="660"/>
            <w:jc w:val="left"/>
          </w:pPr>
          <w:hyperlink w:history="true" w:anchor="_bookmark28">
            <w:r>
              <w:rPr/>
              <w:t>Technical</w:t>
            </w:r>
            <w:r>
              <w:rPr>
                <w:spacing w:val="-10"/>
              </w:rPr>
              <w:t> </w:t>
            </w:r>
            <w:r>
              <w:rPr>
                <w:spacing w:val="-5"/>
              </w:rPr>
              <w:t>Log</w:t>
            </w:r>
            <w:r>
              <w:rPr/>
              <w:tab/>
            </w:r>
            <w:r>
              <w:rPr>
                <w:spacing w:val="-5"/>
              </w:rPr>
              <w:t>11</w:t>
            </w:r>
          </w:hyperlink>
        </w:p>
        <w:p>
          <w:pPr>
            <w:pStyle w:val="TOC2"/>
            <w:numPr>
              <w:ilvl w:val="1"/>
              <w:numId w:val="2"/>
            </w:numPr>
            <w:tabs>
              <w:tab w:pos="1188" w:val="left" w:leader="none"/>
              <w:tab w:pos="9325" w:val="right" w:leader="dot"/>
            </w:tabs>
            <w:spacing w:line="240" w:lineRule="auto" w:before="138" w:after="0"/>
            <w:ind w:left="1188" w:right="0" w:hanging="660"/>
            <w:jc w:val="left"/>
          </w:pPr>
          <w:hyperlink w:history="true" w:anchor="_bookmark29">
            <w:r>
              <w:rPr/>
              <w:t>Aircraft</w:t>
            </w:r>
            <w:r>
              <w:rPr>
                <w:spacing w:val="-9"/>
              </w:rPr>
              <w:t> </w:t>
            </w:r>
            <w:r>
              <w:rPr/>
              <w:t>Maintenance</w:t>
            </w:r>
            <w:r>
              <w:rPr>
                <w:spacing w:val="-9"/>
              </w:rPr>
              <w:t> </w:t>
            </w:r>
            <w:r>
              <w:rPr>
                <w:spacing w:val="-2"/>
              </w:rPr>
              <w:t>Records</w:t>
            </w:r>
            <w:r>
              <w:rPr/>
              <w:tab/>
            </w:r>
            <w:r>
              <w:rPr>
                <w:spacing w:val="-5"/>
              </w:rPr>
              <w:t>11</w:t>
            </w:r>
          </w:hyperlink>
        </w:p>
        <w:p>
          <w:pPr>
            <w:pStyle w:val="TOC2"/>
            <w:numPr>
              <w:ilvl w:val="1"/>
              <w:numId w:val="2"/>
            </w:numPr>
            <w:tabs>
              <w:tab w:pos="1188" w:val="left" w:leader="none"/>
              <w:tab w:pos="9325" w:val="right" w:leader="dot"/>
            </w:tabs>
            <w:spacing w:line="240" w:lineRule="auto" w:before="139" w:after="0"/>
            <w:ind w:left="1188" w:right="0" w:hanging="660"/>
            <w:jc w:val="left"/>
          </w:pPr>
          <w:hyperlink w:history="true" w:anchor="_bookmark30">
            <w:r>
              <w:rPr/>
              <w:t>Special</w:t>
            </w:r>
            <w:r>
              <w:rPr>
                <w:spacing w:val="-8"/>
              </w:rPr>
              <w:t> </w:t>
            </w:r>
            <w:r>
              <w:rPr>
                <w:spacing w:val="-2"/>
              </w:rPr>
              <w:t>Operations</w:t>
            </w:r>
            <w:r>
              <w:rPr/>
              <w:tab/>
            </w:r>
            <w:r>
              <w:rPr>
                <w:spacing w:val="-5"/>
              </w:rPr>
              <w:t>11</w:t>
            </w:r>
          </w:hyperlink>
        </w:p>
        <w:p>
          <w:pPr>
            <w:pStyle w:val="TOC2"/>
            <w:numPr>
              <w:ilvl w:val="1"/>
              <w:numId w:val="2"/>
            </w:numPr>
            <w:tabs>
              <w:tab w:pos="1188" w:val="left" w:leader="none"/>
              <w:tab w:pos="9325" w:val="right" w:leader="dot"/>
            </w:tabs>
            <w:spacing w:line="240" w:lineRule="auto" w:before="138" w:after="0"/>
            <w:ind w:left="1188" w:right="0" w:hanging="660"/>
            <w:jc w:val="left"/>
          </w:pPr>
          <w:hyperlink w:history="true" w:anchor="_bookmark31">
            <w:r>
              <w:rPr/>
              <w:t>Field</w:t>
            </w:r>
            <w:r>
              <w:rPr>
                <w:spacing w:val="-7"/>
              </w:rPr>
              <w:t> </w:t>
            </w:r>
            <w:r>
              <w:rPr/>
              <w:t>Loadable</w:t>
            </w:r>
            <w:r>
              <w:rPr>
                <w:spacing w:val="-7"/>
              </w:rPr>
              <w:t> </w:t>
            </w:r>
            <w:r>
              <w:rPr>
                <w:spacing w:val="-2"/>
              </w:rPr>
              <w:t>Software</w:t>
            </w:r>
            <w:r>
              <w:rPr/>
              <w:tab/>
            </w:r>
            <w:r>
              <w:rPr>
                <w:spacing w:val="-5"/>
              </w:rPr>
              <w:t>11</w:t>
            </w:r>
          </w:hyperlink>
        </w:p>
      </w:sdtContent>
    </w:sdt>
    <w:p>
      <w:pPr>
        <w:pStyle w:val="BodyText"/>
        <w:spacing w:before="177"/>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2</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60" w:bottom="960" w:left="1133" w:right="1133"/>
        </w:sectPr>
      </w:pPr>
    </w:p>
    <w:p>
      <w:pPr>
        <w:pStyle w:val="ListParagraph"/>
        <w:numPr>
          <w:ilvl w:val="0"/>
          <w:numId w:val="2"/>
        </w:numPr>
        <w:tabs>
          <w:tab w:pos="746" w:val="left" w:leader="none"/>
          <w:tab w:pos="9325" w:val="right" w:leader="dot"/>
        </w:tabs>
        <w:spacing w:line="240" w:lineRule="auto" w:before="64" w:after="0"/>
        <w:ind w:left="746" w:right="0" w:hanging="439"/>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457200</wp:posOffset>
                </wp:positionH>
                <wp:positionV relativeFrom="page">
                  <wp:posOffset>914399</wp:posOffset>
                </wp:positionV>
                <wp:extent cx="9525" cy="353949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9525" cy="3539490"/>
                        </a:xfrm>
                        <a:custGeom>
                          <a:avLst/>
                          <a:gdLst/>
                          <a:ahLst/>
                          <a:cxnLst/>
                          <a:rect l="l" t="t" r="r" b="b"/>
                          <a:pathLst>
                            <a:path w="9525" h="3539490">
                              <a:moveTo>
                                <a:pt x="9143" y="0"/>
                              </a:moveTo>
                              <a:lnTo>
                                <a:pt x="0" y="0"/>
                              </a:lnTo>
                              <a:lnTo>
                                <a:pt x="0" y="3539363"/>
                              </a:lnTo>
                              <a:lnTo>
                                <a:pt x="9143" y="3539363"/>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1.999985pt;width:.72pt;height:278.69pt;mso-position-horizontal-relative:page;mso-position-vertical-relative:page;z-index:15729152" id="docshape4" filled="true" fillcolor="#000000" stroked="false">
                <v:fill type="solid"/>
                <w10:wrap type="none"/>
              </v:rect>
            </w:pict>
          </mc:Fallback>
        </mc:AlternateContent>
      </w:r>
      <w:hyperlink w:history="true" w:anchor="_bookmark32">
        <w:r>
          <w:rPr>
            <w:sz w:val="22"/>
          </w:rPr>
          <w:t>Aircraft</w:t>
        </w:r>
        <w:r>
          <w:rPr>
            <w:spacing w:val="-3"/>
            <w:sz w:val="22"/>
          </w:rPr>
          <w:t> </w:t>
        </w:r>
        <w:r>
          <w:rPr>
            <w:spacing w:val="-2"/>
            <w:sz w:val="22"/>
          </w:rPr>
          <w:t>Certificates</w:t>
        </w:r>
        <w:r>
          <w:rPr>
            <w:sz w:val="22"/>
          </w:rPr>
          <w:tab/>
        </w:r>
        <w:r>
          <w:rPr>
            <w:spacing w:val="-7"/>
            <w:sz w:val="22"/>
          </w:rPr>
          <w:t>11</w:t>
        </w:r>
      </w:hyperlink>
    </w:p>
    <w:p>
      <w:pPr>
        <w:pStyle w:val="ListParagraph"/>
        <w:numPr>
          <w:ilvl w:val="1"/>
          <w:numId w:val="2"/>
        </w:numPr>
        <w:tabs>
          <w:tab w:pos="1188" w:val="left" w:leader="none"/>
          <w:tab w:pos="9325" w:val="right" w:leader="dot"/>
        </w:tabs>
        <w:spacing w:line="240" w:lineRule="auto" w:before="138" w:after="0"/>
        <w:ind w:left="1188" w:right="0" w:hanging="660"/>
        <w:jc w:val="left"/>
        <w:rPr>
          <w:sz w:val="22"/>
        </w:rPr>
      </w:pPr>
      <w:hyperlink w:history="true" w:anchor="_bookmark33">
        <w:r>
          <w:rPr>
            <w:sz w:val="22"/>
          </w:rPr>
          <w:t>Certificate</w:t>
        </w:r>
        <w:r>
          <w:rPr>
            <w:spacing w:val="-6"/>
            <w:sz w:val="22"/>
          </w:rPr>
          <w:t> </w:t>
        </w:r>
        <w:r>
          <w:rPr>
            <w:sz w:val="22"/>
          </w:rPr>
          <w:t>of</w:t>
        </w:r>
        <w:r>
          <w:rPr>
            <w:spacing w:val="-5"/>
            <w:sz w:val="22"/>
          </w:rPr>
          <w:t> </w:t>
        </w:r>
        <w:r>
          <w:rPr>
            <w:spacing w:val="-2"/>
            <w:sz w:val="22"/>
          </w:rPr>
          <w:t>Airworthiness</w:t>
        </w:r>
        <w:r>
          <w:rPr>
            <w:sz w:val="22"/>
          </w:rPr>
          <w:tab/>
        </w:r>
        <w:r>
          <w:rPr>
            <w:spacing w:val="-5"/>
            <w:sz w:val="22"/>
          </w:rPr>
          <w:t>11</w:t>
        </w:r>
      </w:hyperlink>
    </w:p>
    <w:p>
      <w:pPr>
        <w:pStyle w:val="ListParagraph"/>
        <w:numPr>
          <w:ilvl w:val="2"/>
          <w:numId w:val="2"/>
        </w:numPr>
        <w:tabs>
          <w:tab w:pos="1507" w:val="left" w:leader="none"/>
          <w:tab w:pos="9325" w:val="right" w:leader="dot"/>
        </w:tabs>
        <w:spacing w:line="240" w:lineRule="auto" w:before="139" w:after="0"/>
        <w:ind w:left="1507" w:right="0" w:hanging="761"/>
        <w:jc w:val="left"/>
        <w:rPr>
          <w:sz w:val="22"/>
        </w:rPr>
      </w:pPr>
      <w:hyperlink w:history="true" w:anchor="_bookmark34">
        <w:r>
          <w:rPr>
            <w:sz w:val="22"/>
          </w:rPr>
          <w:t>Initial</w:t>
        </w:r>
        <w:r>
          <w:rPr>
            <w:spacing w:val="-3"/>
            <w:sz w:val="22"/>
          </w:rPr>
          <w:t> </w:t>
        </w:r>
        <w:r>
          <w:rPr>
            <w:sz w:val="22"/>
          </w:rPr>
          <w:t>C</w:t>
        </w:r>
        <w:r>
          <w:rPr>
            <w:spacing w:val="-3"/>
            <w:sz w:val="22"/>
          </w:rPr>
          <w:t> </w:t>
        </w:r>
        <w:r>
          <w:rPr>
            <w:sz w:val="22"/>
          </w:rPr>
          <w:t>of</w:t>
        </w:r>
        <w:r>
          <w:rPr>
            <w:spacing w:val="-2"/>
            <w:sz w:val="22"/>
          </w:rPr>
          <w:t> </w:t>
        </w:r>
        <w:r>
          <w:rPr>
            <w:spacing w:val="-10"/>
            <w:sz w:val="22"/>
          </w:rPr>
          <w:t>A</w:t>
        </w:r>
        <w:r>
          <w:rPr>
            <w:sz w:val="22"/>
          </w:rPr>
          <w:tab/>
        </w:r>
        <w:r>
          <w:rPr>
            <w:spacing w:val="-5"/>
            <w:sz w:val="22"/>
          </w:rPr>
          <w:t>11</w:t>
        </w:r>
      </w:hyperlink>
    </w:p>
    <w:p>
      <w:pPr>
        <w:pStyle w:val="ListParagraph"/>
        <w:numPr>
          <w:ilvl w:val="2"/>
          <w:numId w:val="2"/>
        </w:numPr>
        <w:tabs>
          <w:tab w:pos="1507" w:val="left" w:leader="none"/>
          <w:tab w:pos="9325" w:val="right" w:leader="dot"/>
        </w:tabs>
        <w:spacing w:line="240" w:lineRule="auto" w:before="138" w:after="0"/>
        <w:ind w:left="1507" w:right="0" w:hanging="761"/>
        <w:jc w:val="left"/>
        <w:rPr>
          <w:sz w:val="22"/>
        </w:rPr>
      </w:pPr>
      <w:hyperlink w:history="true" w:anchor="_bookmark35">
        <w:r>
          <w:rPr>
            <w:sz w:val="22"/>
          </w:rPr>
          <w:t>C of</w:t>
        </w:r>
        <w:r>
          <w:rPr>
            <w:spacing w:val="1"/>
            <w:sz w:val="22"/>
          </w:rPr>
          <w:t> </w:t>
        </w:r>
        <w:r>
          <w:rPr>
            <w:sz w:val="22"/>
          </w:rPr>
          <w:t>A</w:t>
        </w:r>
        <w:r>
          <w:rPr>
            <w:spacing w:val="-3"/>
            <w:sz w:val="22"/>
          </w:rPr>
          <w:t> </w:t>
        </w:r>
        <w:r>
          <w:rPr>
            <w:spacing w:val="-2"/>
            <w:sz w:val="22"/>
          </w:rPr>
          <w:t>Renewal</w:t>
        </w:r>
        <w:r>
          <w:rPr>
            <w:sz w:val="22"/>
          </w:rPr>
          <w:tab/>
        </w:r>
        <w:r>
          <w:rPr>
            <w:spacing w:val="-5"/>
            <w:sz w:val="22"/>
          </w:rPr>
          <w:t>12</w:t>
        </w:r>
      </w:hyperlink>
    </w:p>
    <w:p>
      <w:pPr>
        <w:pStyle w:val="ListParagraph"/>
        <w:numPr>
          <w:ilvl w:val="1"/>
          <w:numId w:val="2"/>
        </w:numPr>
        <w:tabs>
          <w:tab w:pos="1188" w:val="left" w:leader="none"/>
          <w:tab w:pos="9325" w:val="right" w:leader="dot"/>
        </w:tabs>
        <w:spacing w:line="240" w:lineRule="auto" w:before="138" w:after="0"/>
        <w:ind w:left="1188" w:right="0" w:hanging="660"/>
        <w:jc w:val="left"/>
        <w:rPr>
          <w:sz w:val="22"/>
        </w:rPr>
      </w:pPr>
      <w:hyperlink w:history="true" w:anchor="_bookmark36">
        <w:r>
          <w:rPr>
            <w:sz w:val="22"/>
          </w:rPr>
          <w:t>Special</w:t>
        </w:r>
        <w:r>
          <w:rPr>
            <w:spacing w:val="-8"/>
            <w:sz w:val="22"/>
          </w:rPr>
          <w:t> </w:t>
        </w:r>
        <w:r>
          <w:rPr>
            <w:sz w:val="22"/>
          </w:rPr>
          <w:t>Flight</w:t>
        </w:r>
        <w:r>
          <w:rPr>
            <w:spacing w:val="-5"/>
            <w:sz w:val="22"/>
          </w:rPr>
          <w:t> </w:t>
        </w:r>
        <w:r>
          <w:rPr>
            <w:spacing w:val="-2"/>
            <w:sz w:val="22"/>
          </w:rPr>
          <w:t>Permit</w:t>
        </w:r>
        <w:r>
          <w:rPr>
            <w:sz w:val="22"/>
          </w:rPr>
          <w:tab/>
        </w:r>
        <w:r>
          <w:rPr>
            <w:spacing w:val="-5"/>
            <w:sz w:val="22"/>
          </w:rPr>
          <w:t>12</w:t>
        </w:r>
      </w:hyperlink>
    </w:p>
    <w:p>
      <w:pPr>
        <w:pStyle w:val="ListParagraph"/>
        <w:numPr>
          <w:ilvl w:val="1"/>
          <w:numId w:val="2"/>
        </w:numPr>
        <w:tabs>
          <w:tab w:pos="1188" w:val="left" w:leader="none"/>
          <w:tab w:pos="9325" w:val="right" w:leader="dot"/>
        </w:tabs>
        <w:spacing w:line="240" w:lineRule="auto" w:before="136" w:after="0"/>
        <w:ind w:left="1188" w:right="0" w:hanging="660"/>
        <w:jc w:val="left"/>
        <w:rPr>
          <w:sz w:val="22"/>
        </w:rPr>
      </w:pPr>
      <w:hyperlink w:history="true" w:anchor="_bookmark37">
        <w:r>
          <w:rPr>
            <w:sz w:val="22"/>
          </w:rPr>
          <w:t>Export</w:t>
        </w:r>
        <w:r>
          <w:rPr>
            <w:spacing w:val="-7"/>
            <w:sz w:val="22"/>
          </w:rPr>
          <w:t> </w:t>
        </w:r>
        <w:r>
          <w:rPr>
            <w:sz w:val="22"/>
          </w:rPr>
          <w:t>Certificate</w:t>
        </w:r>
        <w:r>
          <w:rPr>
            <w:spacing w:val="-5"/>
            <w:sz w:val="22"/>
          </w:rPr>
          <w:t> </w:t>
        </w:r>
        <w:r>
          <w:rPr>
            <w:sz w:val="22"/>
          </w:rPr>
          <w:t>of</w:t>
        </w:r>
        <w:r>
          <w:rPr>
            <w:spacing w:val="-6"/>
            <w:sz w:val="22"/>
          </w:rPr>
          <w:t> </w:t>
        </w:r>
        <w:r>
          <w:rPr>
            <w:spacing w:val="-2"/>
            <w:sz w:val="22"/>
          </w:rPr>
          <w:t>Airworthiness</w:t>
        </w:r>
        <w:r>
          <w:rPr>
            <w:sz w:val="22"/>
          </w:rPr>
          <w:tab/>
        </w:r>
        <w:r>
          <w:rPr>
            <w:spacing w:val="-5"/>
            <w:sz w:val="22"/>
          </w:rPr>
          <w:t>13</w:t>
        </w:r>
      </w:hyperlink>
    </w:p>
    <w:p>
      <w:pPr>
        <w:pStyle w:val="ListParagraph"/>
        <w:numPr>
          <w:ilvl w:val="0"/>
          <w:numId w:val="2"/>
        </w:numPr>
        <w:tabs>
          <w:tab w:pos="746" w:val="left" w:leader="none"/>
          <w:tab w:pos="9325" w:val="right" w:leader="dot"/>
        </w:tabs>
        <w:spacing w:line="240" w:lineRule="auto" w:before="138" w:after="0"/>
        <w:ind w:left="746" w:right="0" w:hanging="439"/>
        <w:jc w:val="left"/>
        <w:rPr>
          <w:sz w:val="22"/>
        </w:rPr>
      </w:pPr>
      <w:hyperlink w:history="true" w:anchor="_bookmark38">
        <w:r>
          <w:rPr>
            <w:sz w:val="22"/>
          </w:rPr>
          <w:t>Aircraft</w:t>
        </w:r>
        <w:r>
          <w:rPr>
            <w:spacing w:val="-2"/>
            <w:sz w:val="22"/>
          </w:rPr>
          <w:t> </w:t>
        </w:r>
        <w:r>
          <w:rPr>
            <w:sz w:val="22"/>
          </w:rPr>
          <w:t>in</w:t>
        </w:r>
        <w:r>
          <w:rPr>
            <w:spacing w:val="-4"/>
            <w:sz w:val="22"/>
          </w:rPr>
          <w:t> </w:t>
        </w:r>
        <w:r>
          <w:rPr>
            <w:sz w:val="22"/>
          </w:rPr>
          <w:t>Storage</w:t>
        </w:r>
        <w:r>
          <w:rPr>
            <w:spacing w:val="-5"/>
            <w:sz w:val="22"/>
          </w:rPr>
          <w:t> </w:t>
        </w:r>
        <w:r>
          <w:rPr>
            <w:sz w:val="22"/>
          </w:rPr>
          <w:t>or</w:t>
        </w:r>
        <w:r>
          <w:rPr>
            <w:spacing w:val="-4"/>
            <w:sz w:val="22"/>
          </w:rPr>
          <w:t> </w:t>
        </w:r>
        <w:r>
          <w:rPr>
            <w:spacing w:val="-2"/>
            <w:sz w:val="22"/>
          </w:rPr>
          <w:t>Transition</w:t>
        </w:r>
        <w:r>
          <w:rPr>
            <w:sz w:val="22"/>
          </w:rPr>
          <w:tab/>
        </w:r>
        <w:r>
          <w:rPr>
            <w:spacing w:val="-5"/>
            <w:sz w:val="22"/>
          </w:rPr>
          <w:t>13</w:t>
        </w:r>
      </w:hyperlink>
    </w:p>
    <w:p>
      <w:pPr>
        <w:pStyle w:val="ListParagraph"/>
        <w:numPr>
          <w:ilvl w:val="1"/>
          <w:numId w:val="2"/>
        </w:numPr>
        <w:tabs>
          <w:tab w:pos="1188" w:val="left" w:leader="none"/>
          <w:tab w:pos="9325" w:val="right" w:leader="dot"/>
        </w:tabs>
        <w:spacing w:line="240" w:lineRule="auto" w:before="138" w:after="0"/>
        <w:ind w:left="1188" w:right="0" w:hanging="660"/>
        <w:jc w:val="left"/>
        <w:rPr>
          <w:sz w:val="22"/>
        </w:rPr>
      </w:pPr>
      <w:hyperlink w:history="true" w:anchor="_bookmark39">
        <w:r>
          <w:rPr>
            <w:sz w:val="22"/>
          </w:rPr>
          <w:t>Entering</w:t>
        </w:r>
        <w:r>
          <w:rPr>
            <w:spacing w:val="-7"/>
            <w:sz w:val="22"/>
          </w:rPr>
          <w:t> </w:t>
        </w:r>
        <w:r>
          <w:rPr>
            <w:sz w:val="22"/>
          </w:rPr>
          <w:t>the</w:t>
        </w:r>
        <w:r>
          <w:rPr>
            <w:spacing w:val="-4"/>
            <w:sz w:val="22"/>
          </w:rPr>
          <w:t> </w:t>
        </w:r>
        <w:r>
          <w:rPr>
            <w:sz w:val="22"/>
          </w:rPr>
          <w:t>Storage</w:t>
        </w:r>
        <w:r>
          <w:rPr>
            <w:spacing w:val="-6"/>
            <w:sz w:val="22"/>
          </w:rPr>
          <w:t> </w:t>
        </w:r>
        <w:r>
          <w:rPr>
            <w:spacing w:val="-2"/>
            <w:sz w:val="22"/>
          </w:rPr>
          <w:t>Register</w:t>
        </w:r>
        <w:r>
          <w:rPr>
            <w:sz w:val="22"/>
          </w:rPr>
          <w:tab/>
        </w:r>
        <w:r>
          <w:rPr>
            <w:spacing w:val="-5"/>
            <w:sz w:val="22"/>
          </w:rPr>
          <w:t>14</w:t>
        </w:r>
      </w:hyperlink>
    </w:p>
    <w:p>
      <w:pPr>
        <w:pStyle w:val="ListParagraph"/>
        <w:numPr>
          <w:ilvl w:val="1"/>
          <w:numId w:val="2"/>
        </w:numPr>
        <w:tabs>
          <w:tab w:pos="1188" w:val="left" w:leader="none"/>
          <w:tab w:pos="9325" w:val="right" w:leader="dot"/>
        </w:tabs>
        <w:spacing w:line="240" w:lineRule="auto" w:before="139" w:after="0"/>
        <w:ind w:left="1188" w:right="0" w:hanging="660"/>
        <w:jc w:val="left"/>
        <w:rPr>
          <w:sz w:val="22"/>
        </w:rPr>
      </w:pPr>
      <w:hyperlink w:history="true" w:anchor="_bookmark40">
        <w:r>
          <w:rPr>
            <w:sz w:val="22"/>
          </w:rPr>
          <w:t>Renewal</w:t>
        </w:r>
        <w:r>
          <w:rPr>
            <w:spacing w:val="-5"/>
            <w:sz w:val="22"/>
          </w:rPr>
          <w:t> </w:t>
        </w:r>
        <w:r>
          <w:rPr>
            <w:sz w:val="22"/>
          </w:rPr>
          <w:t>of</w:t>
        </w:r>
        <w:r>
          <w:rPr>
            <w:spacing w:val="-3"/>
            <w:sz w:val="22"/>
          </w:rPr>
          <w:t> </w:t>
        </w:r>
        <w:r>
          <w:rPr>
            <w:sz w:val="22"/>
          </w:rPr>
          <w:t>the</w:t>
        </w:r>
        <w:r>
          <w:rPr>
            <w:spacing w:val="-6"/>
            <w:sz w:val="22"/>
          </w:rPr>
          <w:t> </w:t>
        </w:r>
        <w:r>
          <w:rPr>
            <w:sz w:val="22"/>
          </w:rPr>
          <w:t>Storage</w:t>
        </w:r>
        <w:r>
          <w:rPr>
            <w:spacing w:val="-5"/>
            <w:sz w:val="22"/>
          </w:rPr>
          <w:t> </w:t>
        </w:r>
        <w:r>
          <w:rPr>
            <w:spacing w:val="-2"/>
            <w:sz w:val="22"/>
          </w:rPr>
          <w:t>Register</w:t>
        </w:r>
        <w:r>
          <w:rPr>
            <w:sz w:val="22"/>
          </w:rPr>
          <w:tab/>
        </w:r>
        <w:r>
          <w:rPr>
            <w:spacing w:val="-5"/>
            <w:sz w:val="22"/>
          </w:rPr>
          <w:t>14</w:t>
        </w:r>
      </w:hyperlink>
    </w:p>
    <w:p>
      <w:pPr>
        <w:pStyle w:val="BodyText"/>
        <w:tabs>
          <w:tab w:pos="9325" w:val="right" w:leader="dot"/>
        </w:tabs>
        <w:spacing w:before="138"/>
        <w:ind w:left="307"/>
      </w:pPr>
      <w:hyperlink w:history="true" w:anchor="_bookmark41">
        <w:r>
          <w:rPr>
            <w:spacing w:val="-2"/>
          </w:rPr>
          <w:t>Appendices</w:t>
        </w:r>
        <w:r>
          <w:rPr/>
          <w:tab/>
        </w:r>
        <w:r>
          <w:rPr>
            <w:spacing w:val="-5"/>
          </w:rPr>
          <w:t>15</w:t>
        </w:r>
      </w:hyperlink>
    </w:p>
    <w:p>
      <w:pPr>
        <w:pStyle w:val="BodyText"/>
        <w:tabs>
          <w:tab w:pos="9325" w:val="right" w:leader="dot"/>
        </w:tabs>
        <w:spacing w:before="139"/>
        <w:ind w:left="307"/>
      </w:pPr>
      <w:hyperlink w:history="true" w:anchor="_bookmark42">
        <w:r>
          <w:rPr/>
          <w:t>Appendix</w:t>
        </w:r>
        <w:r>
          <w:rPr>
            <w:spacing w:val="-4"/>
          </w:rPr>
          <w:t> </w:t>
        </w:r>
        <w:r>
          <w:rPr/>
          <w:t>A</w:t>
        </w:r>
        <w:r>
          <w:rPr>
            <w:spacing w:val="-4"/>
          </w:rPr>
          <w:t> </w:t>
        </w:r>
        <w:r>
          <w:rPr/>
          <w:t>–</w:t>
        </w:r>
        <w:r>
          <w:rPr>
            <w:spacing w:val="-4"/>
          </w:rPr>
          <w:t> </w:t>
        </w:r>
        <w:r>
          <w:rPr/>
          <w:t>Persons</w:t>
        </w:r>
        <w:r>
          <w:rPr>
            <w:spacing w:val="-3"/>
          </w:rPr>
          <w:t> </w:t>
        </w:r>
        <w:r>
          <w:rPr/>
          <w:t>nominated</w:t>
        </w:r>
        <w:r>
          <w:rPr>
            <w:spacing w:val="-6"/>
          </w:rPr>
          <w:t> </w:t>
        </w:r>
        <w:r>
          <w:rPr/>
          <w:t>to</w:t>
        </w:r>
        <w:r>
          <w:rPr>
            <w:spacing w:val="-6"/>
          </w:rPr>
          <w:t> </w:t>
        </w:r>
        <w:r>
          <w:rPr/>
          <w:t>make</w:t>
        </w:r>
        <w:r>
          <w:rPr>
            <w:spacing w:val="-6"/>
          </w:rPr>
          <w:t> </w:t>
        </w:r>
        <w:r>
          <w:rPr/>
          <w:t>recommendations</w:t>
        </w:r>
        <w:r>
          <w:rPr>
            <w:spacing w:val="-6"/>
          </w:rPr>
          <w:t> </w:t>
        </w:r>
        <w:r>
          <w:rPr/>
          <w:t>to</w:t>
        </w:r>
        <w:r>
          <w:rPr>
            <w:spacing w:val="-6"/>
          </w:rPr>
          <w:t> </w:t>
        </w:r>
        <w:r>
          <w:rPr/>
          <w:t>the</w:t>
        </w:r>
        <w:r>
          <w:rPr>
            <w:spacing w:val="-6"/>
          </w:rPr>
          <w:t> </w:t>
        </w:r>
        <w:r>
          <w:rPr>
            <w:spacing w:val="-4"/>
          </w:rPr>
          <w:t>BCAA</w:t>
        </w:r>
        <w:r>
          <w:rPr/>
          <w:tab/>
        </w:r>
        <w:r>
          <w:rPr>
            <w:spacing w:val="-5"/>
          </w:rPr>
          <w:t>15</w:t>
        </w:r>
      </w:hyperlink>
    </w:p>
    <w:p>
      <w:pPr>
        <w:pStyle w:val="BodyText"/>
        <w:tabs>
          <w:tab w:pos="9325" w:val="right" w:leader="dot"/>
        </w:tabs>
        <w:spacing w:before="138"/>
        <w:ind w:left="307"/>
      </w:pPr>
      <w:hyperlink w:history="true" w:anchor="_bookmark43">
        <w:r>
          <w:rPr/>
          <w:t>Appendix</w:t>
        </w:r>
        <w:r>
          <w:rPr>
            <w:spacing w:val="-7"/>
          </w:rPr>
          <w:t> </w:t>
        </w:r>
        <w:r>
          <w:rPr/>
          <w:t>B</w:t>
        </w:r>
        <w:r>
          <w:rPr>
            <w:spacing w:val="-5"/>
          </w:rPr>
          <w:t> </w:t>
        </w:r>
        <w:r>
          <w:rPr/>
          <w:t>–</w:t>
        </w:r>
        <w:r>
          <w:rPr>
            <w:spacing w:val="-5"/>
          </w:rPr>
          <w:t> </w:t>
        </w:r>
        <w:r>
          <w:rPr/>
          <w:t>Persons</w:t>
        </w:r>
        <w:r>
          <w:rPr>
            <w:spacing w:val="-5"/>
          </w:rPr>
          <w:t> </w:t>
        </w:r>
        <w:r>
          <w:rPr/>
          <w:t>approved</w:t>
        </w:r>
        <w:r>
          <w:rPr>
            <w:spacing w:val="-7"/>
          </w:rPr>
          <w:t> </w:t>
        </w:r>
        <w:r>
          <w:rPr/>
          <w:t>to</w:t>
        </w:r>
        <w:r>
          <w:rPr>
            <w:spacing w:val="-5"/>
          </w:rPr>
          <w:t> </w:t>
        </w:r>
        <w:r>
          <w:rPr/>
          <w:t>perform</w:t>
        </w:r>
        <w:r>
          <w:rPr>
            <w:spacing w:val="-6"/>
          </w:rPr>
          <w:t> </w:t>
        </w:r>
        <w:r>
          <w:rPr/>
          <w:t>Aircraft</w:t>
        </w:r>
        <w:r>
          <w:rPr>
            <w:spacing w:val="-5"/>
          </w:rPr>
          <w:t> </w:t>
        </w:r>
        <w:r>
          <w:rPr/>
          <w:t>Airworthiness</w:t>
        </w:r>
        <w:r>
          <w:rPr>
            <w:spacing w:val="-7"/>
          </w:rPr>
          <w:t> </w:t>
        </w:r>
        <w:r>
          <w:rPr>
            <w:spacing w:val="-2"/>
          </w:rPr>
          <w:t>Reviews</w:t>
        </w:r>
        <w:r>
          <w:rPr/>
          <w:tab/>
        </w:r>
        <w:r>
          <w:rPr>
            <w:spacing w:val="-5"/>
          </w:rPr>
          <w:t>15</w:t>
        </w:r>
      </w:hyperlink>
    </w:p>
    <w:p>
      <w:pPr>
        <w:pStyle w:val="BodyText"/>
        <w:tabs>
          <w:tab w:pos="9325" w:val="right" w:leader="dot"/>
        </w:tabs>
        <w:spacing w:before="138"/>
        <w:ind w:left="307"/>
      </w:pPr>
      <w:hyperlink w:history="true" w:anchor="_bookmark44">
        <w:r>
          <w:rPr/>
          <w:t>Appendix</w:t>
        </w:r>
        <w:r>
          <w:rPr>
            <w:spacing w:val="-4"/>
          </w:rPr>
          <w:t> </w:t>
        </w:r>
        <w:r>
          <w:rPr/>
          <w:t>C</w:t>
        </w:r>
        <w:r>
          <w:rPr>
            <w:spacing w:val="-5"/>
          </w:rPr>
          <w:t> </w:t>
        </w:r>
        <w:r>
          <w:rPr/>
          <w:t>–</w:t>
        </w:r>
        <w:r>
          <w:rPr>
            <w:spacing w:val="-4"/>
          </w:rPr>
          <w:t> </w:t>
        </w:r>
        <w:r>
          <w:rPr/>
          <w:t>List</w:t>
        </w:r>
        <w:r>
          <w:rPr>
            <w:spacing w:val="-5"/>
          </w:rPr>
          <w:t> </w:t>
        </w:r>
        <w:r>
          <w:rPr/>
          <w:t>of</w:t>
        </w:r>
        <w:r>
          <w:rPr>
            <w:spacing w:val="-3"/>
          </w:rPr>
          <w:t> </w:t>
        </w:r>
        <w:r>
          <w:rPr/>
          <w:t>Contracting</w:t>
        </w:r>
        <w:r>
          <w:rPr>
            <w:spacing w:val="-4"/>
          </w:rPr>
          <w:t> </w:t>
        </w:r>
        <w:r>
          <w:rPr>
            <w:spacing w:val="-2"/>
          </w:rPr>
          <w:t>Aircraft</w:t>
        </w:r>
        <w:r>
          <w:rPr/>
          <w:tab/>
        </w:r>
        <w:r>
          <w:rPr>
            <w:spacing w:val="-5"/>
          </w:rPr>
          <w:t>15</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4"/>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3</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60" w:bottom="960" w:left="1133" w:right="1133"/>
        </w:sectPr>
      </w:pPr>
    </w:p>
    <w:p>
      <w:pPr>
        <w:pStyle w:val="Heading2"/>
        <w:numPr>
          <w:ilvl w:val="1"/>
          <w:numId w:val="1"/>
        </w:numPr>
        <w:tabs>
          <w:tab w:pos="883" w:val="left" w:leader="none"/>
        </w:tabs>
        <w:spacing w:line="240" w:lineRule="auto" w:before="82" w:after="37"/>
        <w:ind w:left="883" w:right="0" w:hanging="576"/>
        <w:jc w:val="left"/>
      </w:pPr>
      <w:bookmarkStart w:name="1.2 List of Effective Pages" w:id="5"/>
      <w:bookmarkEnd w:id="5"/>
      <w:r>
        <w:rPr>
          <w:b w:val="0"/>
        </w:rPr>
      </w:r>
      <w:bookmarkStart w:name="_bookmark2" w:id="6"/>
      <w:bookmarkEnd w:id="6"/>
      <w:r>
        <w:rPr>
          <w:b w:val="0"/>
        </w:rPr>
      </w:r>
      <w:r>
        <w:rPr/>
        <w:t>List</w:t>
      </w:r>
      <w:r>
        <w:rPr>
          <w:spacing w:val="-4"/>
        </w:rPr>
        <w:t> </w:t>
      </w:r>
      <w:r>
        <w:rPr/>
        <w:t>of</w:t>
      </w:r>
      <w:r>
        <w:rPr>
          <w:spacing w:val="-3"/>
        </w:rPr>
        <w:t> </w:t>
      </w:r>
      <w:r>
        <w:rPr/>
        <w:t>Effective</w:t>
      </w:r>
      <w:r>
        <w:rPr>
          <w:spacing w:val="-4"/>
        </w:rPr>
        <w:t> Pages</w:t>
      </w: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00"/>
        <w:gridCol w:w="1872"/>
        <w:gridCol w:w="1872"/>
        <w:gridCol w:w="3012"/>
      </w:tblGrid>
      <w:tr>
        <w:trPr>
          <w:trHeight w:val="621" w:hRule="atLeast"/>
        </w:trPr>
        <w:tc>
          <w:tcPr>
            <w:tcW w:w="2000" w:type="dxa"/>
          </w:tcPr>
          <w:p>
            <w:pPr>
              <w:pStyle w:val="TableParagraph"/>
              <w:spacing w:before="57"/>
              <w:ind w:left="736" w:hanging="368"/>
              <w:rPr>
                <w:b/>
                <w:sz w:val="22"/>
              </w:rPr>
            </w:pPr>
            <w:r>
              <w:rPr>
                <w:b/>
                <w:spacing w:val="-2"/>
                <w:sz w:val="22"/>
              </w:rPr>
              <w:t>Supplement </w:t>
            </w:r>
            <w:r>
              <w:rPr>
                <w:b/>
                <w:spacing w:val="-4"/>
                <w:sz w:val="22"/>
              </w:rPr>
              <w:t>Page</w:t>
            </w:r>
          </w:p>
        </w:tc>
        <w:tc>
          <w:tcPr>
            <w:tcW w:w="1872" w:type="dxa"/>
          </w:tcPr>
          <w:p>
            <w:pPr>
              <w:pStyle w:val="TableParagraph"/>
              <w:spacing w:before="184"/>
              <w:ind w:left="10"/>
              <w:jc w:val="center"/>
              <w:rPr>
                <w:b/>
                <w:sz w:val="22"/>
              </w:rPr>
            </w:pPr>
            <w:r>
              <w:rPr>
                <w:b/>
                <w:sz w:val="22"/>
              </w:rPr>
              <w:t>Issue</w:t>
            </w:r>
            <w:r>
              <w:rPr>
                <w:b/>
                <w:spacing w:val="-3"/>
                <w:sz w:val="22"/>
              </w:rPr>
              <w:t> </w:t>
            </w:r>
            <w:r>
              <w:rPr>
                <w:b/>
                <w:spacing w:val="-5"/>
                <w:sz w:val="22"/>
              </w:rPr>
              <w:t>No.</w:t>
            </w:r>
          </w:p>
        </w:tc>
        <w:tc>
          <w:tcPr>
            <w:tcW w:w="1872" w:type="dxa"/>
          </w:tcPr>
          <w:p>
            <w:pPr>
              <w:pStyle w:val="TableParagraph"/>
              <w:spacing w:before="184"/>
              <w:ind w:left="10" w:right="3"/>
              <w:jc w:val="center"/>
              <w:rPr>
                <w:b/>
                <w:sz w:val="22"/>
              </w:rPr>
            </w:pPr>
            <w:r>
              <w:rPr>
                <w:b/>
                <w:sz w:val="22"/>
              </w:rPr>
              <w:t>Revision</w:t>
            </w:r>
            <w:r>
              <w:rPr>
                <w:b/>
                <w:spacing w:val="-4"/>
                <w:sz w:val="22"/>
              </w:rPr>
              <w:t> </w:t>
            </w:r>
            <w:r>
              <w:rPr>
                <w:b/>
                <w:spacing w:val="-5"/>
                <w:sz w:val="22"/>
              </w:rPr>
              <w:t>No.</w:t>
            </w:r>
          </w:p>
        </w:tc>
        <w:tc>
          <w:tcPr>
            <w:tcW w:w="3012" w:type="dxa"/>
          </w:tcPr>
          <w:p>
            <w:pPr>
              <w:pStyle w:val="TableParagraph"/>
              <w:spacing w:before="184"/>
              <w:ind w:left="15"/>
              <w:jc w:val="center"/>
              <w:rPr>
                <w:b/>
                <w:sz w:val="22"/>
              </w:rPr>
            </w:pPr>
            <w:r>
              <w:rPr>
                <w:b/>
                <w:sz w:val="22"/>
              </w:rPr>
              <w:t>Revision</w:t>
            </w:r>
            <w:r>
              <w:rPr>
                <w:b/>
                <w:spacing w:val="-6"/>
                <w:sz w:val="22"/>
              </w:rPr>
              <w:t> </w:t>
            </w:r>
            <w:r>
              <w:rPr>
                <w:b/>
                <w:spacing w:val="-4"/>
                <w:sz w:val="22"/>
              </w:rPr>
              <w:t>Date</w:t>
            </w:r>
          </w:p>
        </w:tc>
      </w:tr>
      <w:tr>
        <w:trPr>
          <w:trHeight w:val="251" w:hRule="atLeast"/>
        </w:trPr>
        <w:tc>
          <w:tcPr>
            <w:tcW w:w="2000" w:type="dxa"/>
          </w:tcPr>
          <w:p>
            <w:pPr>
              <w:pStyle w:val="TableParagraph"/>
              <w:spacing w:line="232" w:lineRule="exact"/>
              <w:ind w:left="6"/>
              <w:jc w:val="center"/>
              <w:rPr>
                <w:sz w:val="22"/>
              </w:rPr>
            </w:pPr>
            <w:r>
              <w:rPr>
                <w:spacing w:val="-10"/>
                <w:sz w:val="22"/>
              </w:rPr>
              <w:t>x</w:t>
            </w:r>
          </w:p>
        </w:tc>
        <w:tc>
          <w:tcPr>
            <w:tcW w:w="1872" w:type="dxa"/>
          </w:tcPr>
          <w:p>
            <w:pPr>
              <w:pStyle w:val="TableParagraph"/>
              <w:spacing w:line="232" w:lineRule="exact"/>
              <w:ind w:left="10" w:right="1"/>
              <w:jc w:val="center"/>
              <w:rPr>
                <w:sz w:val="22"/>
              </w:rPr>
            </w:pPr>
            <w:r>
              <w:rPr>
                <w:spacing w:val="-10"/>
                <w:sz w:val="22"/>
              </w:rPr>
              <w:t>x</w:t>
            </w:r>
          </w:p>
        </w:tc>
        <w:tc>
          <w:tcPr>
            <w:tcW w:w="1872" w:type="dxa"/>
          </w:tcPr>
          <w:p>
            <w:pPr>
              <w:pStyle w:val="TableParagraph"/>
              <w:spacing w:line="232" w:lineRule="exact"/>
              <w:ind w:left="10" w:right="1"/>
              <w:jc w:val="center"/>
              <w:rPr>
                <w:sz w:val="22"/>
              </w:rPr>
            </w:pPr>
            <w:r>
              <w:rPr>
                <w:spacing w:val="-10"/>
                <w:sz w:val="22"/>
              </w:rPr>
              <w:t>x</w:t>
            </w:r>
          </w:p>
        </w:tc>
        <w:tc>
          <w:tcPr>
            <w:tcW w:w="3012" w:type="dxa"/>
          </w:tcPr>
          <w:p>
            <w:pPr>
              <w:pStyle w:val="TableParagraph"/>
              <w:spacing w:line="232" w:lineRule="exact"/>
              <w:ind w:left="15" w:right="2"/>
              <w:jc w:val="center"/>
              <w:rPr>
                <w:sz w:val="22"/>
              </w:rPr>
            </w:pPr>
            <w:r>
              <w:rPr>
                <w:spacing w:val="-10"/>
                <w:sz w:val="22"/>
              </w:rPr>
              <w:t>x</w:t>
            </w:r>
          </w:p>
        </w:tc>
      </w:tr>
      <w:tr>
        <w:trPr>
          <w:trHeight w:val="254"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012" w:type="dxa"/>
          </w:tcPr>
          <w:p>
            <w:pPr>
              <w:pStyle w:val="TableParagraph"/>
              <w:rPr>
                <w:rFonts w:ascii="Times New Roman"/>
                <w:sz w:val="18"/>
              </w:rPr>
            </w:pPr>
          </w:p>
        </w:tc>
      </w:tr>
      <w:tr>
        <w:trPr>
          <w:trHeight w:val="251"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012" w:type="dxa"/>
          </w:tcPr>
          <w:p>
            <w:pPr>
              <w:pStyle w:val="TableParagraph"/>
              <w:rPr>
                <w:rFonts w:ascii="Times New Roman"/>
                <w:sz w:val="18"/>
              </w:rPr>
            </w:pPr>
          </w:p>
        </w:tc>
      </w:tr>
      <w:tr>
        <w:trPr>
          <w:trHeight w:val="254"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012" w:type="dxa"/>
          </w:tcPr>
          <w:p>
            <w:pPr>
              <w:pStyle w:val="TableParagraph"/>
              <w:rPr>
                <w:rFonts w:ascii="Times New Roman"/>
                <w:sz w:val="18"/>
              </w:rPr>
            </w:pPr>
          </w:p>
        </w:tc>
      </w:tr>
      <w:tr>
        <w:trPr>
          <w:trHeight w:val="253"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012" w:type="dxa"/>
          </w:tcPr>
          <w:p>
            <w:pPr>
              <w:pStyle w:val="TableParagraph"/>
              <w:rPr>
                <w:rFonts w:ascii="Times New Roman"/>
                <w:sz w:val="18"/>
              </w:rPr>
            </w:pPr>
          </w:p>
        </w:tc>
      </w:tr>
      <w:tr>
        <w:trPr>
          <w:trHeight w:val="251"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012" w:type="dxa"/>
          </w:tcPr>
          <w:p>
            <w:pPr>
              <w:pStyle w:val="TableParagraph"/>
              <w:rPr>
                <w:rFonts w:ascii="Times New Roman"/>
                <w:sz w:val="18"/>
              </w:rPr>
            </w:pPr>
          </w:p>
        </w:tc>
      </w:tr>
      <w:tr>
        <w:trPr>
          <w:trHeight w:val="253" w:hRule="atLeast"/>
        </w:trPr>
        <w:tc>
          <w:tcPr>
            <w:tcW w:w="2000" w:type="dxa"/>
          </w:tcPr>
          <w:p>
            <w:pPr>
              <w:pStyle w:val="TableParagraph"/>
              <w:rPr>
                <w:rFonts w:ascii="Times New Roman"/>
                <w:sz w:val="18"/>
              </w:rPr>
            </w:pPr>
          </w:p>
        </w:tc>
        <w:tc>
          <w:tcPr>
            <w:tcW w:w="1872" w:type="dxa"/>
          </w:tcPr>
          <w:p>
            <w:pPr>
              <w:pStyle w:val="TableParagraph"/>
              <w:rPr>
                <w:rFonts w:ascii="Times New Roman"/>
                <w:sz w:val="18"/>
              </w:rPr>
            </w:pPr>
          </w:p>
        </w:tc>
        <w:tc>
          <w:tcPr>
            <w:tcW w:w="1872" w:type="dxa"/>
          </w:tcPr>
          <w:p>
            <w:pPr>
              <w:pStyle w:val="TableParagraph"/>
              <w:rPr>
                <w:rFonts w:ascii="Times New Roman"/>
                <w:sz w:val="18"/>
              </w:rPr>
            </w:pPr>
          </w:p>
        </w:tc>
        <w:tc>
          <w:tcPr>
            <w:tcW w:w="3012" w:type="dxa"/>
          </w:tcPr>
          <w:p>
            <w:pPr>
              <w:pStyle w:val="TableParagraph"/>
              <w:rPr>
                <w:rFonts w:ascii="Times New Roman"/>
                <w:sz w:val="18"/>
              </w:rPr>
            </w:pPr>
          </w:p>
        </w:tc>
      </w:tr>
    </w:tbl>
    <w:p>
      <w:pPr>
        <w:pStyle w:val="BodyText"/>
        <w:spacing w:before="240"/>
        <w:rPr>
          <w:b/>
        </w:rPr>
      </w:pPr>
    </w:p>
    <w:p>
      <w:pPr>
        <w:pStyle w:val="Heading2"/>
        <w:numPr>
          <w:ilvl w:val="1"/>
          <w:numId w:val="1"/>
        </w:numPr>
        <w:tabs>
          <w:tab w:pos="883" w:val="left" w:leader="none"/>
        </w:tabs>
        <w:spacing w:line="240" w:lineRule="auto" w:before="1" w:after="40"/>
        <w:ind w:left="883" w:right="0" w:hanging="576"/>
        <w:jc w:val="left"/>
      </w:pPr>
      <w:bookmarkStart w:name="1.3 Record of Revisions" w:id="7"/>
      <w:bookmarkEnd w:id="7"/>
      <w:r>
        <w:rPr>
          <w:b w:val="0"/>
        </w:rPr>
      </w:r>
      <w:bookmarkStart w:name="_bookmark3" w:id="8"/>
      <w:bookmarkEnd w:id="8"/>
      <w:r>
        <w:rPr>
          <w:b w:val="0"/>
        </w:rPr>
      </w:r>
      <w:r>
        <w:rPr/>
        <w:t>Record</w:t>
      </w:r>
      <w:r>
        <w:rPr>
          <w:spacing w:val="-3"/>
        </w:rPr>
        <w:t> </w:t>
      </w:r>
      <w:r>
        <w:rPr/>
        <w:t>of</w:t>
      </w:r>
      <w:r>
        <w:rPr>
          <w:spacing w:val="-2"/>
        </w:rPr>
        <w:t> Revisions</w:t>
      </w: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6"/>
        <w:gridCol w:w="2223"/>
        <w:gridCol w:w="5620"/>
      </w:tblGrid>
      <w:tr>
        <w:trPr>
          <w:trHeight w:val="251" w:hRule="atLeast"/>
        </w:trPr>
        <w:tc>
          <w:tcPr>
            <w:tcW w:w="1176" w:type="dxa"/>
          </w:tcPr>
          <w:p>
            <w:pPr>
              <w:pStyle w:val="TableParagraph"/>
              <w:spacing w:line="232" w:lineRule="exact"/>
              <w:ind w:left="129"/>
              <w:rPr>
                <w:b/>
                <w:sz w:val="22"/>
              </w:rPr>
            </w:pPr>
            <w:r>
              <w:rPr>
                <w:b/>
                <w:spacing w:val="-2"/>
                <w:sz w:val="22"/>
              </w:rPr>
              <w:t>Revision</w:t>
            </w:r>
          </w:p>
        </w:tc>
        <w:tc>
          <w:tcPr>
            <w:tcW w:w="2223" w:type="dxa"/>
          </w:tcPr>
          <w:p>
            <w:pPr>
              <w:pStyle w:val="TableParagraph"/>
              <w:spacing w:line="232" w:lineRule="exact"/>
              <w:ind w:left="381"/>
              <w:rPr>
                <w:b/>
                <w:sz w:val="22"/>
              </w:rPr>
            </w:pPr>
            <w:r>
              <w:rPr>
                <w:b/>
                <w:sz w:val="22"/>
              </w:rPr>
              <w:t>Revision</w:t>
            </w:r>
            <w:r>
              <w:rPr>
                <w:b/>
                <w:spacing w:val="-6"/>
                <w:sz w:val="22"/>
              </w:rPr>
              <w:t> </w:t>
            </w:r>
            <w:r>
              <w:rPr>
                <w:b/>
                <w:spacing w:val="-4"/>
                <w:sz w:val="22"/>
              </w:rPr>
              <w:t>Date</w:t>
            </w:r>
          </w:p>
        </w:tc>
        <w:tc>
          <w:tcPr>
            <w:tcW w:w="5620" w:type="dxa"/>
          </w:tcPr>
          <w:p>
            <w:pPr>
              <w:pStyle w:val="TableParagraph"/>
              <w:spacing w:line="232" w:lineRule="exact"/>
              <w:ind w:left="1634"/>
              <w:rPr>
                <w:b/>
                <w:sz w:val="22"/>
              </w:rPr>
            </w:pPr>
            <w:r>
              <w:rPr>
                <w:b/>
                <w:sz w:val="22"/>
              </w:rPr>
              <w:t>Description</w:t>
            </w:r>
            <w:r>
              <w:rPr>
                <w:b/>
                <w:spacing w:val="-5"/>
                <w:sz w:val="22"/>
              </w:rPr>
              <w:t> </w:t>
            </w:r>
            <w:r>
              <w:rPr>
                <w:b/>
                <w:sz w:val="22"/>
              </w:rPr>
              <w:t>of</w:t>
            </w:r>
            <w:r>
              <w:rPr>
                <w:b/>
                <w:spacing w:val="-3"/>
                <w:sz w:val="22"/>
              </w:rPr>
              <w:t> </w:t>
            </w:r>
            <w:r>
              <w:rPr>
                <w:b/>
                <w:spacing w:val="-2"/>
                <w:sz w:val="22"/>
              </w:rPr>
              <w:t>Change</w:t>
            </w:r>
          </w:p>
        </w:tc>
      </w:tr>
      <w:tr>
        <w:trPr>
          <w:trHeight w:val="254" w:hRule="atLeast"/>
        </w:trPr>
        <w:tc>
          <w:tcPr>
            <w:tcW w:w="1176" w:type="dxa"/>
          </w:tcPr>
          <w:p>
            <w:pPr>
              <w:pStyle w:val="TableParagraph"/>
              <w:rPr>
                <w:rFonts w:ascii="Times New Roman"/>
                <w:sz w:val="18"/>
              </w:rPr>
            </w:pPr>
          </w:p>
        </w:tc>
        <w:tc>
          <w:tcPr>
            <w:tcW w:w="2223" w:type="dxa"/>
          </w:tcPr>
          <w:p>
            <w:pPr>
              <w:pStyle w:val="TableParagraph"/>
              <w:rPr>
                <w:rFonts w:ascii="Times New Roman"/>
                <w:sz w:val="18"/>
              </w:rPr>
            </w:pPr>
          </w:p>
        </w:tc>
        <w:tc>
          <w:tcPr>
            <w:tcW w:w="5620" w:type="dxa"/>
          </w:tcPr>
          <w:p>
            <w:pPr>
              <w:pStyle w:val="TableParagraph"/>
              <w:rPr>
                <w:rFonts w:ascii="Times New Roman"/>
                <w:sz w:val="18"/>
              </w:rPr>
            </w:pPr>
          </w:p>
        </w:tc>
      </w:tr>
      <w:tr>
        <w:trPr>
          <w:trHeight w:val="251" w:hRule="atLeast"/>
        </w:trPr>
        <w:tc>
          <w:tcPr>
            <w:tcW w:w="1176" w:type="dxa"/>
          </w:tcPr>
          <w:p>
            <w:pPr>
              <w:pStyle w:val="TableParagraph"/>
              <w:rPr>
                <w:rFonts w:ascii="Times New Roman"/>
                <w:sz w:val="18"/>
              </w:rPr>
            </w:pPr>
          </w:p>
        </w:tc>
        <w:tc>
          <w:tcPr>
            <w:tcW w:w="2223" w:type="dxa"/>
          </w:tcPr>
          <w:p>
            <w:pPr>
              <w:pStyle w:val="TableParagraph"/>
              <w:rPr>
                <w:rFonts w:ascii="Times New Roman"/>
                <w:sz w:val="18"/>
              </w:rPr>
            </w:pPr>
          </w:p>
        </w:tc>
        <w:tc>
          <w:tcPr>
            <w:tcW w:w="5620" w:type="dxa"/>
          </w:tcPr>
          <w:p>
            <w:pPr>
              <w:pStyle w:val="TableParagraph"/>
              <w:rPr>
                <w:rFonts w:ascii="Times New Roman"/>
                <w:sz w:val="18"/>
              </w:rPr>
            </w:pPr>
          </w:p>
        </w:tc>
      </w:tr>
      <w:tr>
        <w:trPr>
          <w:trHeight w:val="253" w:hRule="atLeast"/>
        </w:trPr>
        <w:tc>
          <w:tcPr>
            <w:tcW w:w="1176" w:type="dxa"/>
          </w:tcPr>
          <w:p>
            <w:pPr>
              <w:pStyle w:val="TableParagraph"/>
              <w:rPr>
                <w:rFonts w:ascii="Times New Roman"/>
                <w:sz w:val="18"/>
              </w:rPr>
            </w:pPr>
          </w:p>
        </w:tc>
        <w:tc>
          <w:tcPr>
            <w:tcW w:w="2223" w:type="dxa"/>
          </w:tcPr>
          <w:p>
            <w:pPr>
              <w:pStyle w:val="TableParagraph"/>
              <w:rPr>
                <w:rFonts w:ascii="Times New Roman"/>
                <w:sz w:val="18"/>
              </w:rPr>
            </w:pPr>
          </w:p>
        </w:tc>
        <w:tc>
          <w:tcPr>
            <w:tcW w:w="5620" w:type="dxa"/>
          </w:tcPr>
          <w:p>
            <w:pPr>
              <w:pStyle w:val="TableParagraph"/>
              <w:rPr>
                <w:rFonts w:ascii="Times New Roman"/>
                <w:sz w:val="18"/>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25"/>
        <w:rPr>
          <w:b/>
          <w:sz w:val="20"/>
        </w:rPr>
      </w:pPr>
    </w:p>
    <w:tbl>
      <w:tblPr>
        <w:tblW w:w="0" w:type="auto"/>
        <w:jc w:val="left"/>
        <w:tblInd w:w="1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829"/>
      </w:tblGrid>
      <w:tr>
        <w:trPr>
          <w:trHeight w:val="369" w:hRule="atLeast"/>
        </w:trPr>
        <w:tc>
          <w:tcPr>
            <w:tcW w:w="5829" w:type="dxa"/>
            <w:shd w:val="clear" w:color="auto" w:fill="D9D9D9"/>
          </w:tcPr>
          <w:p>
            <w:pPr>
              <w:pStyle w:val="TableParagraph"/>
              <w:spacing w:before="57"/>
              <w:ind w:left="9"/>
              <w:jc w:val="center"/>
              <w:rPr>
                <w:b/>
                <w:sz w:val="22"/>
              </w:rPr>
            </w:pPr>
            <w:r>
              <w:rPr>
                <w:b/>
                <w:sz w:val="22"/>
              </w:rPr>
              <w:t>BCAA</w:t>
            </w:r>
            <w:r>
              <w:rPr>
                <w:b/>
                <w:spacing w:val="-6"/>
                <w:sz w:val="22"/>
              </w:rPr>
              <w:t> </w:t>
            </w:r>
            <w:r>
              <w:rPr>
                <w:b/>
                <w:spacing w:val="-2"/>
                <w:sz w:val="22"/>
              </w:rPr>
              <w:t>Approval</w:t>
            </w:r>
          </w:p>
        </w:tc>
      </w:tr>
      <w:tr>
        <w:trPr>
          <w:trHeight w:val="2764" w:hRule="atLeast"/>
        </w:trPr>
        <w:tc>
          <w:tcPr>
            <w:tcW w:w="5829" w:type="dxa"/>
          </w:tcPr>
          <w:p>
            <w:pPr>
              <w:pStyle w:val="TableParagraph"/>
              <w:ind w:left="107"/>
              <w:rPr>
                <w:sz w:val="22"/>
              </w:rPr>
            </w:pPr>
            <w:r>
              <w:rPr>
                <w:spacing w:val="-2"/>
                <w:sz w:val="22"/>
              </w:rPr>
              <w:t>Signature</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9"/>
        <w:rPr>
          <w:b/>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4</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Heading1"/>
        <w:numPr>
          <w:ilvl w:val="0"/>
          <w:numId w:val="1"/>
        </w:numPr>
        <w:tabs>
          <w:tab w:pos="738" w:val="left" w:leader="none"/>
        </w:tabs>
        <w:spacing w:line="240" w:lineRule="auto" w:before="62" w:after="0"/>
        <w:ind w:left="738" w:right="0" w:hanging="431"/>
        <w:jc w:val="both"/>
      </w:pPr>
      <w:bookmarkStart w:name="2 Organisation Approval" w:id="9"/>
      <w:bookmarkEnd w:id="9"/>
      <w:r>
        <w:rPr>
          <w:b w:val="0"/>
        </w:rPr>
      </w:r>
      <w:bookmarkStart w:name="_bookmark4" w:id="10"/>
      <w:bookmarkEnd w:id="10"/>
      <w:r>
        <w:rPr>
          <w:b w:val="0"/>
        </w:rPr>
      </w:r>
      <w:r>
        <w:rPr/>
        <w:t>Organisation</w:t>
      </w:r>
      <w:r>
        <w:rPr>
          <w:spacing w:val="-4"/>
        </w:rPr>
        <w:t> </w:t>
      </w:r>
      <w:r>
        <w:rPr>
          <w:spacing w:val="-2"/>
        </w:rPr>
        <w:t>Approval</w:t>
      </w:r>
    </w:p>
    <w:p>
      <w:pPr>
        <w:pStyle w:val="BodyText"/>
        <w:spacing w:before="4"/>
        <w:rPr>
          <w:b/>
          <w:sz w:val="24"/>
        </w:rPr>
      </w:pPr>
    </w:p>
    <w:p>
      <w:pPr>
        <w:pStyle w:val="Heading2"/>
        <w:numPr>
          <w:ilvl w:val="1"/>
          <w:numId w:val="1"/>
        </w:numPr>
        <w:tabs>
          <w:tab w:pos="882" w:val="left" w:leader="none"/>
        </w:tabs>
        <w:spacing w:line="240" w:lineRule="auto" w:before="1" w:after="0"/>
        <w:ind w:left="882" w:right="0" w:hanging="575"/>
        <w:jc w:val="both"/>
      </w:pPr>
      <w:bookmarkStart w:name="2.1 Accountable Manager Statement" w:id="11"/>
      <w:bookmarkEnd w:id="11"/>
      <w:r>
        <w:rPr>
          <w:b w:val="0"/>
        </w:rPr>
      </w:r>
      <w:bookmarkStart w:name="_bookmark5" w:id="12"/>
      <w:bookmarkEnd w:id="12"/>
      <w:r>
        <w:rPr>
          <w:b w:val="0"/>
        </w:rPr>
      </w:r>
      <w:r>
        <w:rPr/>
        <w:t>Accountable</w:t>
      </w:r>
      <w:r>
        <w:rPr>
          <w:spacing w:val="-6"/>
        </w:rPr>
        <w:t> </w:t>
      </w:r>
      <w:r>
        <w:rPr/>
        <w:t>Manager</w:t>
      </w:r>
      <w:r>
        <w:rPr>
          <w:spacing w:val="-8"/>
        </w:rPr>
        <w:t> </w:t>
      </w:r>
      <w:r>
        <w:rPr>
          <w:spacing w:val="-2"/>
        </w:rPr>
        <w:t>Statement</w:t>
      </w:r>
    </w:p>
    <w:p>
      <w:pPr>
        <w:pStyle w:val="BodyText"/>
        <w:spacing w:line="276" w:lineRule="auto" w:before="37"/>
        <w:ind w:left="307" w:right="300"/>
        <w:jc w:val="both"/>
      </w:pPr>
      <w:r>
        <w:rPr/>
        <w:t>This manual supplement, together with the organisations EASA Part CAMO Continued Airworthiness Management Exposition (CAME), defines the procedures upon which the Bermuda Civil Aviation Authority (BCAA) OTAR Part 39 approval of the continuing airworthiness management of </w:t>
      </w:r>
      <w:r>
        <w:rPr>
          <w:i/>
          <w:color w:val="FF0000"/>
        </w:rPr>
        <w:t>contracted operator's </w:t>
      </w:r>
      <w:r>
        <w:rPr/>
        <w:t>aircraft is based.</w:t>
      </w:r>
    </w:p>
    <w:p>
      <w:pPr>
        <w:pStyle w:val="BodyText"/>
        <w:spacing w:line="276" w:lineRule="auto" w:before="202"/>
        <w:ind w:left="307" w:right="301"/>
        <w:jc w:val="both"/>
      </w:pPr>
      <w:r>
        <w:rPr/>
        <w:t>These procedures are approved by the undersigned and should be complied with as applicable, in order to ensure all continuing airworthiness tasks of </w:t>
      </w:r>
      <w:r>
        <w:rPr>
          <w:i/>
          <w:color w:val="FF0000"/>
        </w:rPr>
        <w:t>contracted operator's</w:t>
      </w:r>
      <w:r>
        <w:rPr>
          <w:i/>
          <w:color w:val="FF0000"/>
        </w:rPr>
        <w:t> </w:t>
      </w:r>
      <w:r>
        <w:rPr/>
        <w:t>aircraft are completed on time and to an approved standard.</w:t>
      </w:r>
    </w:p>
    <w:p>
      <w:pPr>
        <w:pStyle w:val="BodyText"/>
        <w:spacing w:line="276" w:lineRule="auto" w:before="201"/>
        <w:ind w:left="307" w:right="307"/>
        <w:jc w:val="both"/>
      </w:pPr>
      <w:r>
        <w:rPr/>
        <w:t>It is accepted</w:t>
      </w:r>
      <w:r>
        <w:rPr>
          <w:spacing w:val="-2"/>
        </w:rPr>
        <w:t> </w:t>
      </w:r>
      <w:r>
        <w:rPr/>
        <w:t>that these</w:t>
      </w:r>
      <w:r>
        <w:rPr>
          <w:spacing w:val="-2"/>
        </w:rPr>
        <w:t> </w:t>
      </w:r>
      <w:r>
        <w:rPr/>
        <w:t>procedures</w:t>
      </w:r>
      <w:r>
        <w:rPr>
          <w:spacing w:val="-2"/>
        </w:rPr>
        <w:t> </w:t>
      </w:r>
      <w:r>
        <w:rPr/>
        <w:t>do not override the</w:t>
      </w:r>
      <w:r>
        <w:rPr>
          <w:spacing w:val="-2"/>
        </w:rPr>
        <w:t> </w:t>
      </w:r>
      <w:r>
        <w:rPr/>
        <w:t>necessity</w:t>
      </w:r>
      <w:r>
        <w:rPr>
          <w:spacing w:val="-2"/>
        </w:rPr>
        <w:t> </w:t>
      </w:r>
      <w:r>
        <w:rPr/>
        <w:t>of</w:t>
      </w:r>
      <w:r>
        <w:rPr>
          <w:spacing w:val="-1"/>
        </w:rPr>
        <w:t> </w:t>
      </w:r>
      <w:r>
        <w:rPr/>
        <w:t>complying with any new or amended</w:t>
      </w:r>
      <w:r>
        <w:rPr>
          <w:spacing w:val="-2"/>
        </w:rPr>
        <w:t> </w:t>
      </w:r>
      <w:r>
        <w:rPr/>
        <w:t>regulation</w:t>
      </w:r>
      <w:r>
        <w:rPr>
          <w:spacing w:val="-2"/>
        </w:rPr>
        <w:t> </w:t>
      </w:r>
      <w:r>
        <w:rPr/>
        <w:t>published from</w:t>
      </w:r>
      <w:r>
        <w:rPr>
          <w:spacing w:val="-1"/>
        </w:rPr>
        <w:t> </w:t>
      </w:r>
      <w:r>
        <w:rPr/>
        <w:t>time</w:t>
      </w:r>
      <w:r>
        <w:rPr>
          <w:spacing w:val="-4"/>
        </w:rPr>
        <w:t> </w:t>
      </w:r>
      <w:r>
        <w:rPr/>
        <w:t>to</w:t>
      </w:r>
      <w:r>
        <w:rPr>
          <w:spacing w:val="-2"/>
        </w:rPr>
        <w:t> </w:t>
      </w:r>
      <w:r>
        <w:rPr/>
        <w:t>time where</w:t>
      </w:r>
      <w:r>
        <w:rPr>
          <w:spacing w:val="-2"/>
        </w:rPr>
        <w:t> </w:t>
      </w:r>
      <w:r>
        <w:rPr/>
        <w:t>these new</w:t>
      </w:r>
      <w:r>
        <w:rPr>
          <w:spacing w:val="-2"/>
        </w:rPr>
        <w:t> </w:t>
      </w:r>
      <w:r>
        <w:rPr/>
        <w:t>or</w:t>
      </w:r>
      <w:r>
        <w:rPr>
          <w:spacing w:val="-1"/>
        </w:rPr>
        <w:t> </w:t>
      </w:r>
      <w:r>
        <w:rPr/>
        <w:t>amended</w:t>
      </w:r>
      <w:r>
        <w:rPr>
          <w:spacing w:val="-2"/>
        </w:rPr>
        <w:t> </w:t>
      </w:r>
      <w:r>
        <w:rPr/>
        <w:t>regulations are in conflict with these procedures.</w:t>
      </w:r>
    </w:p>
    <w:p>
      <w:pPr>
        <w:pStyle w:val="BodyText"/>
        <w:spacing w:line="276" w:lineRule="auto" w:before="200"/>
        <w:ind w:left="307" w:right="300"/>
        <w:jc w:val="both"/>
      </w:pPr>
      <w:r>
        <w:rPr/>
        <w:t>It is understood that the BCAA will approve this manual supplement and maintenance management arrangements whilst the BCAA is satisfied that the procedures are being followed and the work standard is maintained. It is also understood that the BCAA reserves the right to suspend, vary or revoke this approval if the BCAA has evidence that these procedures are not being followed and the standards not upheld.</w:t>
      </w:r>
    </w:p>
    <w:p>
      <w:pPr>
        <w:pStyle w:val="BodyText"/>
      </w:pPr>
    </w:p>
    <w:p>
      <w:pPr>
        <w:pStyle w:val="BodyText"/>
        <w:spacing w:before="187"/>
      </w:pPr>
    </w:p>
    <w:p>
      <w:pPr>
        <w:pStyle w:val="BodyText"/>
        <w:spacing w:line="465" w:lineRule="auto"/>
        <w:ind w:left="307" w:right="5199"/>
      </w:pPr>
      <w:r>
        <w:rPr/>
        <w:t>Signed ………………………… Accountable Manager </w:t>
      </w:r>
      <w:r>
        <w:rPr>
          <w:spacing w:val="-2"/>
        </w:rPr>
        <w:t>Dated……………………………</w:t>
      </w:r>
    </w:p>
    <w:p>
      <w:pPr>
        <w:pStyle w:val="BodyText"/>
        <w:spacing w:line="252" w:lineRule="exact"/>
        <w:ind w:left="307"/>
      </w:pPr>
      <w:r>
        <w:rPr>
          <w:spacing w:val="-2"/>
        </w:rPr>
        <w:t>(Organisation)……………………………………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5</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60" w:bottom="960" w:left="1133" w:right="1133"/>
        </w:sectPr>
      </w:pPr>
    </w:p>
    <w:p>
      <w:pPr>
        <w:pStyle w:val="Heading2"/>
        <w:numPr>
          <w:ilvl w:val="1"/>
          <w:numId w:val="1"/>
        </w:numPr>
        <w:tabs>
          <w:tab w:pos="883" w:val="left" w:leader="none"/>
        </w:tabs>
        <w:spacing w:line="240" w:lineRule="auto" w:before="82" w:after="0"/>
        <w:ind w:left="883" w:right="0" w:hanging="576"/>
        <w:jc w:val="left"/>
      </w:pPr>
      <w:bookmarkStart w:name="2.2 Scope of the Approval" w:id="13"/>
      <w:bookmarkEnd w:id="13"/>
      <w:r>
        <w:rPr>
          <w:b w:val="0"/>
        </w:rPr>
      </w:r>
      <w:bookmarkStart w:name="_bookmark6" w:id="14"/>
      <w:bookmarkEnd w:id="14"/>
      <w:r>
        <w:rPr>
          <w:b w:val="0"/>
        </w:rPr>
      </w:r>
      <w:r>
        <w:rPr/>
        <w:t>Scope</w:t>
      </w:r>
      <w:r>
        <w:rPr>
          <w:spacing w:val="-2"/>
        </w:rPr>
        <w:t> </w:t>
      </w:r>
      <w:r>
        <w:rPr/>
        <w:t>of</w:t>
      </w:r>
      <w:r>
        <w:rPr>
          <w:spacing w:val="-2"/>
        </w:rPr>
        <w:t> </w:t>
      </w:r>
      <w:r>
        <w:rPr/>
        <w:t>the</w:t>
      </w:r>
      <w:r>
        <w:rPr>
          <w:spacing w:val="-3"/>
        </w:rPr>
        <w:t> </w:t>
      </w:r>
      <w:r>
        <w:rPr>
          <w:spacing w:val="-2"/>
        </w:rPr>
        <w:t>Approval</w:t>
      </w:r>
    </w:p>
    <w:p>
      <w:pPr>
        <w:pStyle w:val="BodyText"/>
        <w:spacing w:line="278" w:lineRule="auto" w:before="37"/>
        <w:ind w:left="307" w:right="299"/>
        <w:jc w:val="both"/>
      </w:pPr>
      <w:r>
        <w:rPr/>
        <w:t>The OTAR Part 39 approval and scope is based on the valid </w:t>
      </w:r>
      <w:r>
        <w:rPr>
          <w:color w:val="FF0000"/>
        </w:rPr>
        <w:t>UK CAA / EASA </w:t>
      </w:r>
      <w:r>
        <w:rPr/>
        <w:t>approval reference </w:t>
      </w:r>
      <w:r>
        <w:rPr>
          <w:color w:val="FF0000"/>
        </w:rPr>
        <w:t>xxx </w:t>
      </w:r>
      <w:r>
        <w:rPr/>
        <w:t>and any additional aircraft listed below.</w:t>
      </w:r>
    </w:p>
    <w:p>
      <w:pPr>
        <w:pStyle w:val="BodyText"/>
        <w:spacing w:before="198"/>
        <w:ind w:left="307"/>
      </w:pPr>
      <w:r>
        <w:rPr>
          <w:color w:val="FF0000"/>
        </w:rPr>
        <w:t>List</w:t>
      </w:r>
      <w:r>
        <w:rPr>
          <w:color w:val="FF0000"/>
          <w:spacing w:val="-2"/>
        </w:rPr>
        <w:t> </w:t>
      </w:r>
      <w:r>
        <w:rPr>
          <w:color w:val="FF0000"/>
        </w:rPr>
        <w:t>aircraft</w:t>
      </w:r>
      <w:r>
        <w:rPr>
          <w:color w:val="FF0000"/>
          <w:spacing w:val="-4"/>
        </w:rPr>
        <w:t> </w:t>
      </w:r>
      <w:r>
        <w:rPr>
          <w:color w:val="FF0000"/>
        </w:rPr>
        <w:t>types</w:t>
      </w:r>
      <w:r>
        <w:rPr>
          <w:color w:val="FF0000"/>
          <w:spacing w:val="-5"/>
        </w:rPr>
        <w:t> </w:t>
      </w:r>
      <w:r>
        <w:rPr>
          <w:color w:val="FF0000"/>
        </w:rPr>
        <w:t>in</w:t>
      </w:r>
      <w:r>
        <w:rPr>
          <w:color w:val="FF0000"/>
          <w:spacing w:val="-3"/>
        </w:rPr>
        <w:t> </w:t>
      </w:r>
      <w:r>
        <w:rPr>
          <w:color w:val="FF0000"/>
        </w:rPr>
        <w:t>addition</w:t>
      </w:r>
      <w:r>
        <w:rPr>
          <w:color w:val="FF0000"/>
          <w:spacing w:val="-4"/>
        </w:rPr>
        <w:t> </w:t>
      </w:r>
      <w:r>
        <w:rPr>
          <w:color w:val="FF0000"/>
        </w:rPr>
        <w:t>to</w:t>
      </w:r>
      <w:r>
        <w:rPr>
          <w:color w:val="FF0000"/>
          <w:spacing w:val="-5"/>
        </w:rPr>
        <w:t> </w:t>
      </w:r>
      <w:r>
        <w:rPr>
          <w:color w:val="FF0000"/>
        </w:rPr>
        <w:t>those</w:t>
      </w:r>
      <w:r>
        <w:rPr>
          <w:color w:val="FF0000"/>
          <w:spacing w:val="-5"/>
        </w:rPr>
        <w:t> </w:t>
      </w:r>
      <w:r>
        <w:rPr>
          <w:color w:val="FF0000"/>
        </w:rPr>
        <w:t>on</w:t>
      </w:r>
      <w:r>
        <w:rPr>
          <w:color w:val="FF0000"/>
          <w:spacing w:val="-5"/>
        </w:rPr>
        <w:t> </w:t>
      </w:r>
      <w:r>
        <w:rPr>
          <w:color w:val="FF0000"/>
        </w:rPr>
        <w:t>the</w:t>
      </w:r>
      <w:r>
        <w:rPr>
          <w:color w:val="FF0000"/>
          <w:spacing w:val="-3"/>
        </w:rPr>
        <w:t> </w:t>
      </w:r>
      <w:r>
        <w:rPr>
          <w:color w:val="FF0000"/>
        </w:rPr>
        <w:t>EASA</w:t>
      </w:r>
      <w:r>
        <w:rPr>
          <w:color w:val="FF0000"/>
          <w:spacing w:val="-4"/>
        </w:rPr>
        <w:t> </w:t>
      </w:r>
      <w:r>
        <w:rPr>
          <w:color w:val="FF0000"/>
        </w:rPr>
        <w:t>/</w:t>
      </w:r>
      <w:r>
        <w:rPr>
          <w:color w:val="FF0000"/>
          <w:spacing w:val="-1"/>
        </w:rPr>
        <w:t> </w:t>
      </w:r>
      <w:r>
        <w:rPr>
          <w:color w:val="FF0000"/>
        </w:rPr>
        <w:t>UK</w:t>
      </w:r>
      <w:r>
        <w:rPr>
          <w:color w:val="FF0000"/>
          <w:spacing w:val="-6"/>
        </w:rPr>
        <w:t> </w:t>
      </w:r>
      <w:r>
        <w:rPr>
          <w:color w:val="FF0000"/>
        </w:rPr>
        <w:t>CAA</w:t>
      </w:r>
      <w:r>
        <w:rPr>
          <w:color w:val="FF0000"/>
          <w:spacing w:val="-3"/>
        </w:rPr>
        <w:t> </w:t>
      </w:r>
      <w:r>
        <w:rPr>
          <w:color w:val="FF0000"/>
          <w:spacing w:val="-2"/>
        </w:rPr>
        <w:t>approval</w:t>
      </w:r>
    </w:p>
    <w:p>
      <w:pPr>
        <w:pStyle w:val="BodyText"/>
        <w:spacing w:line="278" w:lineRule="auto" w:before="237"/>
        <w:ind w:left="307" w:right="301"/>
        <w:jc w:val="both"/>
      </w:pPr>
      <w:r>
        <w:rPr>
          <w:color w:val="FF0000"/>
        </w:rPr>
        <w:t>(The following paragraph should only be included if confirmed by the BCAA – refer to Airworthiness Notice AWN-02-21)</w:t>
      </w:r>
    </w:p>
    <w:p>
      <w:pPr>
        <w:pStyle w:val="BodyText"/>
        <w:spacing w:line="278" w:lineRule="auto" w:before="193"/>
        <w:ind w:left="307" w:right="299"/>
        <w:jc w:val="both"/>
      </w:pPr>
      <w:r>
        <w:rPr>
          <w:color w:val="FF0000"/>
        </w:rPr>
        <w:t>This</w:t>
      </w:r>
      <w:r>
        <w:rPr>
          <w:color w:val="FF0000"/>
          <w:spacing w:val="-16"/>
        </w:rPr>
        <w:t> </w:t>
      </w:r>
      <w:r>
        <w:rPr>
          <w:color w:val="FF0000"/>
        </w:rPr>
        <w:t>organisation</w:t>
      </w:r>
      <w:r>
        <w:rPr>
          <w:color w:val="FF0000"/>
          <w:spacing w:val="-15"/>
        </w:rPr>
        <w:t> </w:t>
      </w:r>
      <w:r>
        <w:rPr/>
        <w:t>is</w:t>
      </w:r>
      <w:r>
        <w:rPr>
          <w:spacing w:val="-15"/>
        </w:rPr>
        <w:t> </w:t>
      </w:r>
      <w:r>
        <w:rPr/>
        <w:t>approved</w:t>
      </w:r>
      <w:r>
        <w:rPr>
          <w:spacing w:val="-16"/>
        </w:rPr>
        <w:t> </w:t>
      </w:r>
      <w:r>
        <w:rPr/>
        <w:t>to</w:t>
      </w:r>
      <w:r>
        <w:rPr>
          <w:spacing w:val="-15"/>
        </w:rPr>
        <w:t> </w:t>
      </w:r>
      <w:r>
        <w:rPr/>
        <w:t>investigate</w:t>
      </w:r>
      <w:r>
        <w:rPr>
          <w:spacing w:val="-15"/>
        </w:rPr>
        <w:t> </w:t>
      </w:r>
      <w:r>
        <w:rPr/>
        <w:t>the</w:t>
      </w:r>
      <w:r>
        <w:rPr>
          <w:spacing w:val="-15"/>
        </w:rPr>
        <w:t> </w:t>
      </w:r>
      <w:r>
        <w:rPr/>
        <w:t>aircraft’s</w:t>
      </w:r>
      <w:r>
        <w:rPr>
          <w:spacing w:val="-16"/>
        </w:rPr>
        <w:t> </w:t>
      </w:r>
      <w:r>
        <w:rPr/>
        <w:t>conformity</w:t>
      </w:r>
      <w:r>
        <w:rPr>
          <w:spacing w:val="-15"/>
        </w:rPr>
        <w:t> </w:t>
      </w:r>
      <w:r>
        <w:rPr/>
        <w:t>to</w:t>
      </w:r>
      <w:r>
        <w:rPr>
          <w:spacing w:val="-15"/>
        </w:rPr>
        <w:t> </w:t>
      </w:r>
      <w:r>
        <w:rPr/>
        <w:t>type</w:t>
      </w:r>
      <w:r>
        <w:rPr>
          <w:spacing w:val="-16"/>
        </w:rPr>
        <w:t> </w:t>
      </w:r>
      <w:r>
        <w:rPr/>
        <w:t>design,</w:t>
      </w:r>
      <w:r>
        <w:rPr>
          <w:spacing w:val="-15"/>
        </w:rPr>
        <w:t> </w:t>
      </w:r>
      <w:r>
        <w:rPr/>
        <w:t>operational fit and modification and repair standard and to provide Aircraft Airworthiness Review (AAR) reports in accordance with OTAR 21.175(b) and OTAC 21-6. Refer to Section 3.2 of this </w:t>
      </w:r>
      <w:r>
        <w:rPr>
          <w:spacing w:val="-2"/>
        </w:rPr>
        <w:t>supplement.</w:t>
      </w:r>
    </w:p>
    <w:p>
      <w:pPr>
        <w:pStyle w:val="Heading2"/>
        <w:numPr>
          <w:ilvl w:val="1"/>
          <w:numId w:val="1"/>
        </w:numPr>
        <w:tabs>
          <w:tab w:pos="883" w:val="left" w:leader="none"/>
        </w:tabs>
        <w:spacing w:line="240" w:lineRule="auto" w:before="192" w:after="0"/>
        <w:ind w:left="883" w:right="0" w:hanging="576"/>
        <w:jc w:val="left"/>
      </w:pPr>
      <w:bookmarkStart w:name="2.3 Duration of the Approval" w:id="15"/>
      <w:bookmarkEnd w:id="15"/>
      <w:r>
        <w:rPr>
          <w:b w:val="0"/>
        </w:rPr>
      </w:r>
      <w:bookmarkStart w:name="_bookmark7" w:id="16"/>
      <w:bookmarkEnd w:id="16"/>
      <w:r>
        <w:rPr>
          <w:b w:val="0"/>
        </w:rPr>
      </w:r>
      <w:r>
        <w:rPr/>
        <w:t>Duration</w:t>
      </w:r>
      <w:r>
        <w:rPr>
          <w:spacing w:val="-4"/>
        </w:rPr>
        <w:t> </w:t>
      </w:r>
      <w:r>
        <w:rPr/>
        <w:t>of</w:t>
      </w:r>
      <w:r>
        <w:rPr>
          <w:spacing w:val="-2"/>
        </w:rPr>
        <w:t> </w:t>
      </w:r>
      <w:r>
        <w:rPr/>
        <w:t>the</w:t>
      </w:r>
      <w:r>
        <w:rPr>
          <w:spacing w:val="-2"/>
        </w:rPr>
        <w:t> Approval</w:t>
      </w:r>
    </w:p>
    <w:p>
      <w:pPr>
        <w:pStyle w:val="BodyText"/>
        <w:spacing w:before="40"/>
        <w:ind w:left="307"/>
      </w:pPr>
      <w:r>
        <w:rPr/>
        <w:t>The</w:t>
      </w:r>
      <w:r>
        <w:rPr>
          <w:spacing w:val="-6"/>
        </w:rPr>
        <w:t> </w:t>
      </w:r>
      <w:r>
        <w:rPr/>
        <w:t>BCAA</w:t>
      </w:r>
      <w:r>
        <w:rPr>
          <w:spacing w:val="-4"/>
        </w:rPr>
        <w:t> </w:t>
      </w:r>
      <w:r>
        <w:rPr/>
        <w:t>approval</w:t>
      </w:r>
      <w:r>
        <w:rPr>
          <w:spacing w:val="-4"/>
        </w:rPr>
        <w:t> </w:t>
      </w:r>
      <w:r>
        <w:rPr/>
        <w:t>is</w:t>
      </w:r>
      <w:r>
        <w:rPr>
          <w:spacing w:val="-6"/>
        </w:rPr>
        <w:t> </w:t>
      </w:r>
      <w:r>
        <w:rPr/>
        <w:t>valid</w:t>
      </w:r>
      <w:r>
        <w:rPr>
          <w:spacing w:val="-4"/>
        </w:rPr>
        <w:t> </w:t>
      </w:r>
      <w:r>
        <w:rPr/>
        <w:t>for</w:t>
      </w:r>
      <w:r>
        <w:rPr>
          <w:spacing w:val="-2"/>
        </w:rPr>
        <w:t> </w:t>
      </w:r>
      <w:r>
        <w:rPr/>
        <w:t>24</w:t>
      </w:r>
      <w:r>
        <w:rPr>
          <w:spacing w:val="-9"/>
        </w:rPr>
        <w:t> </w:t>
      </w:r>
      <w:r>
        <w:rPr/>
        <w:t>months</w:t>
      </w:r>
      <w:r>
        <w:rPr>
          <w:spacing w:val="-5"/>
        </w:rPr>
        <w:t> </w:t>
      </w:r>
      <w:r>
        <w:rPr/>
        <w:t>from</w:t>
      </w:r>
      <w:r>
        <w:rPr>
          <w:spacing w:val="-5"/>
        </w:rPr>
        <w:t> </w:t>
      </w:r>
      <w:r>
        <w:rPr/>
        <w:t>issue</w:t>
      </w:r>
      <w:r>
        <w:rPr>
          <w:spacing w:val="-3"/>
        </w:rPr>
        <w:t> </w:t>
      </w:r>
      <w:r>
        <w:rPr/>
        <w:t>date,</w:t>
      </w:r>
      <w:r>
        <w:rPr>
          <w:spacing w:val="-5"/>
        </w:rPr>
        <w:t> </w:t>
      </w:r>
      <w:r>
        <w:rPr/>
        <w:t>provided</w:t>
      </w:r>
      <w:r>
        <w:rPr>
          <w:spacing w:val="-4"/>
        </w:rPr>
        <w:t> </w:t>
      </w:r>
      <w:r>
        <w:rPr>
          <w:spacing w:val="-2"/>
        </w:rPr>
        <w:t>that:</w:t>
      </w:r>
    </w:p>
    <w:p>
      <w:pPr>
        <w:pStyle w:val="ListParagraph"/>
        <w:numPr>
          <w:ilvl w:val="0"/>
          <w:numId w:val="3"/>
        </w:numPr>
        <w:tabs>
          <w:tab w:pos="1027" w:val="left" w:leader="none"/>
        </w:tabs>
        <w:spacing w:line="240" w:lineRule="auto" w:before="234" w:after="0"/>
        <w:ind w:left="1027" w:right="0" w:hanging="554"/>
        <w:jc w:val="left"/>
        <w:rPr>
          <w:sz w:val="22"/>
        </w:rPr>
      </w:pPr>
      <w:r>
        <w:rPr>
          <w:sz w:val="22"/>
        </w:rPr>
        <w:t>the</w:t>
      </w:r>
      <w:r>
        <w:rPr>
          <w:spacing w:val="-6"/>
          <w:sz w:val="22"/>
        </w:rPr>
        <w:t> </w:t>
      </w:r>
      <w:r>
        <w:rPr>
          <w:color w:val="FF0000"/>
          <w:sz w:val="22"/>
        </w:rPr>
        <w:t>UK</w:t>
      </w:r>
      <w:r>
        <w:rPr>
          <w:color w:val="FF0000"/>
          <w:spacing w:val="-3"/>
          <w:sz w:val="22"/>
        </w:rPr>
        <w:t> </w:t>
      </w:r>
      <w:r>
        <w:rPr>
          <w:color w:val="FF0000"/>
          <w:sz w:val="22"/>
        </w:rPr>
        <w:t>CAA</w:t>
      </w:r>
      <w:r>
        <w:rPr>
          <w:color w:val="FF0000"/>
          <w:spacing w:val="-5"/>
          <w:sz w:val="22"/>
        </w:rPr>
        <w:t> </w:t>
      </w:r>
      <w:r>
        <w:rPr>
          <w:color w:val="FF0000"/>
          <w:sz w:val="22"/>
        </w:rPr>
        <w:t>/</w:t>
      </w:r>
      <w:r>
        <w:rPr>
          <w:color w:val="FF0000"/>
          <w:spacing w:val="-2"/>
          <w:sz w:val="22"/>
        </w:rPr>
        <w:t> </w:t>
      </w:r>
      <w:r>
        <w:rPr>
          <w:color w:val="FF0000"/>
          <w:sz w:val="22"/>
        </w:rPr>
        <w:t>EASA</w:t>
      </w:r>
      <w:r>
        <w:rPr>
          <w:color w:val="FF0000"/>
          <w:spacing w:val="-2"/>
          <w:sz w:val="22"/>
        </w:rPr>
        <w:t> </w:t>
      </w:r>
      <w:r>
        <w:rPr>
          <w:sz w:val="22"/>
        </w:rPr>
        <w:t>approval</w:t>
      </w:r>
      <w:r>
        <w:rPr>
          <w:spacing w:val="-3"/>
          <w:sz w:val="22"/>
        </w:rPr>
        <w:t> </w:t>
      </w:r>
      <w:r>
        <w:rPr>
          <w:sz w:val="22"/>
        </w:rPr>
        <w:t>number</w:t>
      </w:r>
      <w:r>
        <w:rPr>
          <w:spacing w:val="-4"/>
          <w:sz w:val="22"/>
        </w:rPr>
        <w:t> </w:t>
      </w:r>
      <w:r>
        <w:rPr>
          <w:color w:val="FF0000"/>
          <w:sz w:val="22"/>
        </w:rPr>
        <w:t>xxx</w:t>
      </w:r>
      <w:r>
        <w:rPr>
          <w:color w:val="FF0000"/>
          <w:spacing w:val="-5"/>
          <w:sz w:val="22"/>
        </w:rPr>
        <w:t> </w:t>
      </w:r>
      <w:r>
        <w:rPr>
          <w:sz w:val="22"/>
        </w:rPr>
        <w:t>remains</w:t>
      </w:r>
      <w:r>
        <w:rPr>
          <w:spacing w:val="-3"/>
          <w:sz w:val="22"/>
        </w:rPr>
        <w:t> </w:t>
      </w:r>
      <w:r>
        <w:rPr>
          <w:sz w:val="22"/>
        </w:rPr>
        <w:t>valid,</w:t>
      </w:r>
      <w:r>
        <w:rPr>
          <w:spacing w:val="-1"/>
          <w:sz w:val="22"/>
        </w:rPr>
        <w:t> </w:t>
      </w:r>
      <w:r>
        <w:rPr>
          <w:spacing w:val="-5"/>
          <w:sz w:val="22"/>
        </w:rPr>
        <w:t>and</w:t>
      </w:r>
    </w:p>
    <w:p>
      <w:pPr>
        <w:pStyle w:val="ListParagraph"/>
        <w:numPr>
          <w:ilvl w:val="0"/>
          <w:numId w:val="3"/>
        </w:numPr>
        <w:tabs>
          <w:tab w:pos="1027" w:val="left" w:leader="none"/>
        </w:tabs>
        <w:spacing w:line="240" w:lineRule="auto" w:before="42" w:after="0"/>
        <w:ind w:left="1027" w:right="0" w:hanging="605"/>
        <w:jc w:val="left"/>
        <w:rPr>
          <w:sz w:val="22"/>
        </w:rPr>
      </w:pPr>
      <w:r>
        <w:rPr>
          <w:sz w:val="22"/>
        </w:rPr>
        <w:t>the</w:t>
      </w:r>
      <w:r>
        <w:rPr>
          <w:spacing w:val="-3"/>
          <w:sz w:val="22"/>
        </w:rPr>
        <w:t> </w:t>
      </w:r>
      <w:r>
        <w:rPr>
          <w:sz w:val="22"/>
        </w:rPr>
        <w:t>BCAA</w:t>
      </w:r>
      <w:r>
        <w:rPr>
          <w:spacing w:val="-3"/>
          <w:sz w:val="22"/>
        </w:rPr>
        <w:t> </w:t>
      </w:r>
      <w:r>
        <w:rPr>
          <w:sz w:val="22"/>
        </w:rPr>
        <w:t>does</w:t>
      </w:r>
      <w:r>
        <w:rPr>
          <w:spacing w:val="-5"/>
          <w:sz w:val="22"/>
        </w:rPr>
        <w:t> </w:t>
      </w:r>
      <w:r>
        <w:rPr>
          <w:sz w:val="22"/>
        </w:rPr>
        <w:t>not</w:t>
      </w:r>
      <w:r>
        <w:rPr>
          <w:spacing w:val="-3"/>
          <w:sz w:val="22"/>
        </w:rPr>
        <w:t> </w:t>
      </w:r>
      <w:r>
        <w:rPr>
          <w:sz w:val="22"/>
        </w:rPr>
        <w:t>revoke</w:t>
      </w:r>
      <w:r>
        <w:rPr>
          <w:spacing w:val="-3"/>
          <w:sz w:val="22"/>
        </w:rPr>
        <w:t> </w:t>
      </w:r>
      <w:r>
        <w:rPr>
          <w:sz w:val="22"/>
        </w:rPr>
        <w:t>or</w:t>
      </w:r>
      <w:r>
        <w:rPr>
          <w:spacing w:val="-4"/>
          <w:sz w:val="22"/>
        </w:rPr>
        <w:t> </w:t>
      </w:r>
      <w:r>
        <w:rPr>
          <w:sz w:val="22"/>
        </w:rPr>
        <w:t>suspend</w:t>
      </w:r>
      <w:r>
        <w:rPr>
          <w:spacing w:val="-5"/>
          <w:sz w:val="22"/>
        </w:rPr>
        <w:t> </w:t>
      </w:r>
      <w:r>
        <w:rPr>
          <w:sz w:val="22"/>
        </w:rPr>
        <w:t>the</w:t>
      </w:r>
      <w:r>
        <w:rPr>
          <w:spacing w:val="-2"/>
          <w:sz w:val="22"/>
        </w:rPr>
        <w:t> approval.</w:t>
      </w:r>
    </w:p>
    <w:p>
      <w:pPr>
        <w:pStyle w:val="BodyText"/>
        <w:spacing w:before="237"/>
        <w:ind w:left="307"/>
      </w:pPr>
      <w:r>
        <w:rPr/>
        <w:t>Note:</w:t>
      </w:r>
      <w:r>
        <w:rPr>
          <w:spacing w:val="-5"/>
        </w:rPr>
        <w:t> </w:t>
      </w:r>
      <w:r>
        <w:rPr/>
        <w:t>The</w:t>
      </w:r>
      <w:r>
        <w:rPr>
          <w:spacing w:val="-7"/>
        </w:rPr>
        <w:t> </w:t>
      </w:r>
      <w:r>
        <w:rPr/>
        <w:t>BCAA</w:t>
      </w:r>
      <w:r>
        <w:rPr>
          <w:spacing w:val="-4"/>
        </w:rPr>
        <w:t> </w:t>
      </w:r>
      <w:r>
        <w:rPr/>
        <w:t>shall</w:t>
      </w:r>
      <w:r>
        <w:rPr>
          <w:spacing w:val="-5"/>
        </w:rPr>
        <w:t> </w:t>
      </w:r>
      <w:r>
        <w:rPr/>
        <w:t>audit</w:t>
      </w:r>
      <w:r>
        <w:rPr>
          <w:spacing w:val="-3"/>
        </w:rPr>
        <w:t> </w:t>
      </w:r>
      <w:r>
        <w:rPr/>
        <w:t>the</w:t>
      </w:r>
      <w:r>
        <w:rPr>
          <w:spacing w:val="-6"/>
        </w:rPr>
        <w:t> </w:t>
      </w:r>
      <w:r>
        <w:rPr/>
        <w:t>organisation</w:t>
      </w:r>
      <w:r>
        <w:rPr>
          <w:spacing w:val="-4"/>
        </w:rPr>
        <w:t> </w:t>
      </w:r>
      <w:r>
        <w:rPr/>
        <w:t>before</w:t>
      </w:r>
      <w:r>
        <w:rPr>
          <w:spacing w:val="-5"/>
        </w:rPr>
        <w:t> </w:t>
      </w:r>
      <w:r>
        <w:rPr/>
        <w:t>the</w:t>
      </w:r>
      <w:r>
        <w:rPr>
          <w:spacing w:val="-6"/>
        </w:rPr>
        <w:t> </w:t>
      </w:r>
      <w:r>
        <w:rPr/>
        <w:t>approval</w:t>
      </w:r>
      <w:r>
        <w:rPr>
          <w:spacing w:val="-8"/>
        </w:rPr>
        <w:t> </w:t>
      </w:r>
      <w:r>
        <w:rPr/>
        <w:t>is</w:t>
      </w:r>
      <w:r>
        <w:rPr>
          <w:spacing w:val="-3"/>
        </w:rPr>
        <w:t> </w:t>
      </w:r>
      <w:r>
        <w:rPr>
          <w:spacing w:val="-2"/>
        </w:rPr>
        <w:t>reissued.</w:t>
      </w:r>
    </w:p>
    <w:p>
      <w:pPr>
        <w:pStyle w:val="Heading2"/>
        <w:numPr>
          <w:ilvl w:val="1"/>
          <w:numId w:val="1"/>
        </w:numPr>
        <w:tabs>
          <w:tab w:pos="882" w:val="left" w:leader="none"/>
        </w:tabs>
        <w:spacing w:line="240" w:lineRule="auto" w:before="237" w:after="0"/>
        <w:ind w:left="882" w:right="0" w:hanging="575"/>
        <w:jc w:val="both"/>
      </w:pPr>
      <w:bookmarkStart w:name="2.4 Changes to the Approved Maintenance " w:id="17"/>
      <w:bookmarkEnd w:id="17"/>
      <w:r>
        <w:rPr>
          <w:b w:val="0"/>
        </w:rPr>
      </w:r>
      <w:bookmarkStart w:name="_bookmark8" w:id="18"/>
      <w:bookmarkEnd w:id="18"/>
      <w:r>
        <w:rPr>
          <w:b w:val="0"/>
        </w:rPr>
      </w:r>
      <w:r>
        <w:rPr/>
        <w:t>Changes</w:t>
      </w:r>
      <w:r>
        <w:rPr>
          <w:spacing w:val="-8"/>
        </w:rPr>
        <w:t> </w:t>
      </w:r>
      <w:r>
        <w:rPr/>
        <w:t>to</w:t>
      </w:r>
      <w:r>
        <w:rPr>
          <w:spacing w:val="-7"/>
        </w:rPr>
        <w:t> </w:t>
      </w:r>
      <w:r>
        <w:rPr/>
        <w:t>the</w:t>
      </w:r>
      <w:r>
        <w:rPr>
          <w:spacing w:val="-7"/>
        </w:rPr>
        <w:t> </w:t>
      </w:r>
      <w:r>
        <w:rPr/>
        <w:t>Approved</w:t>
      </w:r>
      <w:r>
        <w:rPr>
          <w:spacing w:val="-6"/>
        </w:rPr>
        <w:t> </w:t>
      </w:r>
      <w:r>
        <w:rPr/>
        <w:t>Maintenance</w:t>
      </w:r>
      <w:r>
        <w:rPr>
          <w:spacing w:val="-7"/>
        </w:rPr>
        <w:t> </w:t>
      </w:r>
      <w:r>
        <w:rPr/>
        <w:t>Management</w:t>
      </w:r>
      <w:r>
        <w:rPr>
          <w:spacing w:val="-6"/>
        </w:rPr>
        <w:t> </w:t>
      </w:r>
      <w:r>
        <w:rPr>
          <w:spacing w:val="-2"/>
        </w:rPr>
        <w:t>Organization</w:t>
      </w:r>
    </w:p>
    <w:p>
      <w:pPr>
        <w:pStyle w:val="BodyText"/>
        <w:spacing w:line="276" w:lineRule="auto" w:before="37"/>
        <w:ind w:left="307" w:right="304"/>
        <w:jc w:val="both"/>
      </w:pPr>
      <w:r>
        <w:rPr>
          <w:color w:val="FF0000"/>
        </w:rPr>
        <w:t>Mr/Mrs……… </w:t>
      </w:r>
      <w:r>
        <w:rPr/>
        <w:t>is responsible for notifying the BCAA of any changes to the organisation. </w:t>
      </w:r>
      <w:r>
        <w:rPr>
          <w:color w:val="FF0000"/>
        </w:rPr>
        <w:t>Mr/Mrs………… </w:t>
      </w:r>
      <w:r>
        <w:rPr/>
        <w:t>will notify the BCAA of any changes of facilities, equipment, material, procedures,</w:t>
      </w:r>
      <w:r>
        <w:rPr>
          <w:spacing w:val="-4"/>
        </w:rPr>
        <w:t> </w:t>
      </w:r>
      <w:r>
        <w:rPr/>
        <w:t>work</w:t>
      </w:r>
      <w:r>
        <w:rPr>
          <w:spacing w:val="-5"/>
        </w:rPr>
        <w:t> </w:t>
      </w:r>
      <w:r>
        <w:rPr/>
        <w:t>scope</w:t>
      </w:r>
      <w:r>
        <w:rPr>
          <w:spacing w:val="-10"/>
        </w:rPr>
        <w:t> </w:t>
      </w:r>
      <w:r>
        <w:rPr/>
        <w:t>and</w:t>
      </w:r>
      <w:r>
        <w:rPr>
          <w:spacing w:val="-5"/>
        </w:rPr>
        <w:t> </w:t>
      </w:r>
      <w:r>
        <w:rPr/>
        <w:t>staff</w:t>
      </w:r>
      <w:r>
        <w:rPr>
          <w:spacing w:val="-6"/>
        </w:rPr>
        <w:t> </w:t>
      </w:r>
      <w:r>
        <w:rPr/>
        <w:t>that</w:t>
      </w:r>
      <w:r>
        <w:rPr>
          <w:spacing w:val="-6"/>
        </w:rPr>
        <w:t> </w:t>
      </w:r>
      <w:r>
        <w:rPr/>
        <w:t>may</w:t>
      </w:r>
      <w:r>
        <w:rPr>
          <w:spacing w:val="-5"/>
        </w:rPr>
        <w:t> </w:t>
      </w:r>
      <w:r>
        <w:rPr/>
        <w:t>affect</w:t>
      </w:r>
      <w:r>
        <w:rPr>
          <w:spacing w:val="-6"/>
        </w:rPr>
        <w:t> </w:t>
      </w:r>
      <w:r>
        <w:rPr/>
        <w:t>the</w:t>
      </w:r>
      <w:r>
        <w:rPr>
          <w:spacing w:val="-5"/>
        </w:rPr>
        <w:t> </w:t>
      </w:r>
      <w:r>
        <w:rPr/>
        <w:t>organizations</w:t>
      </w:r>
      <w:r>
        <w:rPr>
          <w:spacing w:val="-5"/>
        </w:rPr>
        <w:t> </w:t>
      </w:r>
      <w:r>
        <w:rPr/>
        <w:t>approval.</w:t>
      </w:r>
      <w:r>
        <w:rPr>
          <w:spacing w:val="-4"/>
        </w:rPr>
        <w:t> </w:t>
      </w:r>
      <w:r>
        <w:rPr/>
        <w:t>The</w:t>
      </w:r>
      <w:r>
        <w:rPr>
          <w:spacing w:val="-5"/>
        </w:rPr>
        <w:t> </w:t>
      </w:r>
      <w:r>
        <w:rPr/>
        <w:t>procedures for amendments are as specified in the company exposition Part </w:t>
      </w:r>
      <w:r>
        <w:rPr>
          <w:color w:val="FF0000"/>
        </w:rPr>
        <w:t>xxx</w:t>
      </w:r>
      <w:r>
        <w:rPr/>
        <w:t>.</w:t>
      </w:r>
    </w:p>
    <w:p>
      <w:pPr>
        <w:pStyle w:val="BodyText"/>
        <w:spacing w:line="278" w:lineRule="auto" w:before="200"/>
        <w:ind w:left="307" w:right="299"/>
        <w:jc w:val="both"/>
      </w:pPr>
      <w:r>
        <w:rPr/>
        <w:t>If the change requires a revision to the approval certificate, </w:t>
      </w:r>
      <w:r>
        <w:rPr>
          <w:color w:val="FF0000"/>
        </w:rPr>
        <w:t>Mr/Mrs………… </w:t>
      </w:r>
      <w:r>
        <w:rPr/>
        <w:t>shall submit a Form AW-281(r) with all information to support the change to the BCAA via AIRS or email to the allocated Inspector.</w:t>
      </w:r>
    </w:p>
    <w:p>
      <w:pPr>
        <w:pStyle w:val="BodyText"/>
        <w:spacing w:line="278" w:lineRule="auto" w:before="192"/>
        <w:ind w:left="307" w:right="305"/>
        <w:jc w:val="both"/>
      </w:pPr>
      <w:r>
        <w:rPr>
          <w:color w:val="FF0000"/>
        </w:rPr>
        <w:t>Mr/Mrs……………… </w:t>
      </w:r>
      <w:r>
        <w:rPr/>
        <w:t>will submit any amendment to this supplement to the BCAA for notification and approval.</w:t>
      </w:r>
    </w:p>
    <w:p>
      <w:pPr>
        <w:pStyle w:val="Heading2"/>
        <w:numPr>
          <w:ilvl w:val="1"/>
          <w:numId w:val="1"/>
        </w:numPr>
        <w:tabs>
          <w:tab w:pos="882" w:val="left" w:leader="none"/>
        </w:tabs>
        <w:spacing w:line="240" w:lineRule="auto" w:before="196" w:after="0"/>
        <w:ind w:left="882" w:right="0" w:hanging="575"/>
        <w:jc w:val="both"/>
      </w:pPr>
      <w:bookmarkStart w:name="2.5 Notification of ceasing approval act" w:id="19"/>
      <w:bookmarkEnd w:id="19"/>
      <w:r>
        <w:rPr>
          <w:b w:val="0"/>
        </w:rPr>
      </w:r>
      <w:bookmarkStart w:name="_bookmark9" w:id="20"/>
      <w:bookmarkEnd w:id="20"/>
      <w:r>
        <w:rPr>
          <w:b w:val="0"/>
        </w:rPr>
      </w:r>
      <w:r>
        <w:rPr/>
        <w:t>Notification</w:t>
      </w:r>
      <w:r>
        <w:rPr>
          <w:spacing w:val="-6"/>
        </w:rPr>
        <w:t> </w:t>
      </w:r>
      <w:r>
        <w:rPr/>
        <w:t>of</w:t>
      </w:r>
      <w:r>
        <w:rPr>
          <w:spacing w:val="-5"/>
        </w:rPr>
        <w:t> </w:t>
      </w:r>
      <w:r>
        <w:rPr/>
        <w:t>ceasing</w:t>
      </w:r>
      <w:r>
        <w:rPr>
          <w:spacing w:val="-8"/>
        </w:rPr>
        <w:t> </w:t>
      </w:r>
      <w:r>
        <w:rPr/>
        <w:t>approval</w:t>
      </w:r>
      <w:r>
        <w:rPr>
          <w:spacing w:val="-4"/>
        </w:rPr>
        <w:t> </w:t>
      </w:r>
      <w:r>
        <w:rPr>
          <w:spacing w:val="-2"/>
        </w:rPr>
        <w:t>activity</w:t>
      </w:r>
    </w:p>
    <w:p>
      <w:pPr>
        <w:pStyle w:val="BodyText"/>
        <w:spacing w:line="276" w:lineRule="auto" w:before="38"/>
        <w:ind w:left="307" w:right="303"/>
        <w:jc w:val="both"/>
      </w:pPr>
      <w:r>
        <w:rPr/>
        <w:t>If </w:t>
      </w:r>
      <w:r>
        <w:rPr>
          <w:color w:val="FF0000"/>
        </w:rPr>
        <w:t>this organisation </w:t>
      </w:r>
      <w:r>
        <w:rPr/>
        <w:t>ceases to offer continued airworthiness management services,</w:t>
      </w:r>
      <w:r>
        <w:rPr>
          <w:spacing w:val="40"/>
        </w:rPr>
        <w:t> </w:t>
      </w:r>
      <w:r>
        <w:rPr>
          <w:color w:val="FF0000"/>
        </w:rPr>
        <w:t>Quality Manager,</w:t>
      </w:r>
      <w:r>
        <w:rPr>
          <w:color w:val="FF0000"/>
          <w:spacing w:val="-16"/>
        </w:rPr>
        <w:t> </w:t>
      </w:r>
      <w:r>
        <w:rPr>
          <w:color w:val="FF0000"/>
        </w:rPr>
        <w:t>Mr/Mrs………</w:t>
      </w:r>
      <w:r>
        <w:rPr>
          <w:color w:val="FF0000"/>
          <w:spacing w:val="-15"/>
        </w:rPr>
        <w:t> </w:t>
      </w:r>
      <w:r>
        <w:rPr/>
        <w:t>shall</w:t>
      </w:r>
      <w:r>
        <w:rPr>
          <w:spacing w:val="-15"/>
        </w:rPr>
        <w:t> </w:t>
      </w:r>
      <w:r>
        <w:rPr/>
        <w:t>notify</w:t>
      </w:r>
      <w:r>
        <w:rPr>
          <w:spacing w:val="-16"/>
        </w:rPr>
        <w:t> </w:t>
      </w:r>
      <w:r>
        <w:rPr/>
        <w:t>the</w:t>
      </w:r>
      <w:r>
        <w:rPr>
          <w:spacing w:val="-15"/>
        </w:rPr>
        <w:t> </w:t>
      </w:r>
      <w:r>
        <w:rPr/>
        <w:t>BCAA</w:t>
      </w:r>
      <w:r>
        <w:rPr>
          <w:spacing w:val="-15"/>
        </w:rPr>
        <w:t> </w:t>
      </w:r>
      <w:r>
        <w:rPr/>
        <w:t>in</w:t>
      </w:r>
      <w:r>
        <w:rPr>
          <w:spacing w:val="-15"/>
        </w:rPr>
        <w:t> </w:t>
      </w:r>
      <w:r>
        <w:rPr/>
        <w:t>writing</w:t>
      </w:r>
      <w:r>
        <w:rPr>
          <w:spacing w:val="-16"/>
        </w:rPr>
        <w:t> </w:t>
      </w:r>
      <w:r>
        <w:rPr/>
        <w:t>within</w:t>
      </w:r>
      <w:r>
        <w:rPr>
          <w:spacing w:val="-15"/>
        </w:rPr>
        <w:t> </w:t>
      </w:r>
      <w:r>
        <w:rPr/>
        <w:t>30</w:t>
      </w:r>
      <w:r>
        <w:rPr>
          <w:spacing w:val="-15"/>
        </w:rPr>
        <w:t> </w:t>
      </w:r>
      <w:r>
        <w:rPr/>
        <w:t>days</w:t>
      </w:r>
      <w:r>
        <w:rPr>
          <w:spacing w:val="-16"/>
        </w:rPr>
        <w:t> </w:t>
      </w:r>
      <w:r>
        <w:rPr/>
        <w:t>of</w:t>
      </w:r>
      <w:r>
        <w:rPr>
          <w:spacing w:val="-15"/>
        </w:rPr>
        <w:t> </w:t>
      </w:r>
      <w:r>
        <w:rPr/>
        <w:t>the</w:t>
      </w:r>
      <w:r>
        <w:rPr>
          <w:spacing w:val="-15"/>
        </w:rPr>
        <w:t> </w:t>
      </w:r>
      <w:r>
        <w:rPr/>
        <w:t>date</w:t>
      </w:r>
      <w:r>
        <w:rPr>
          <w:spacing w:val="-15"/>
        </w:rPr>
        <w:t> </w:t>
      </w:r>
      <w:r>
        <w:rPr/>
        <w:t>of</w:t>
      </w:r>
      <w:r>
        <w:rPr>
          <w:spacing w:val="-16"/>
        </w:rPr>
        <w:t> </w:t>
      </w:r>
      <w:r>
        <w:rPr/>
        <w:t>cessation. The notification shall include a request for revocation of the approval.</w:t>
      </w:r>
    </w:p>
    <w:p>
      <w:pPr>
        <w:pStyle w:val="Heading2"/>
        <w:numPr>
          <w:ilvl w:val="1"/>
          <w:numId w:val="1"/>
        </w:numPr>
        <w:tabs>
          <w:tab w:pos="882" w:val="left" w:leader="none"/>
        </w:tabs>
        <w:spacing w:line="240" w:lineRule="auto" w:before="200" w:after="0"/>
        <w:ind w:left="882" w:right="0" w:hanging="575"/>
        <w:jc w:val="both"/>
      </w:pPr>
      <w:bookmarkStart w:name="2.6 Renewal of the Approval" w:id="21"/>
      <w:bookmarkEnd w:id="21"/>
      <w:r>
        <w:rPr>
          <w:b w:val="0"/>
        </w:rPr>
      </w:r>
      <w:bookmarkStart w:name="_bookmark10" w:id="22"/>
      <w:bookmarkEnd w:id="22"/>
      <w:r>
        <w:rPr>
          <w:b w:val="0"/>
        </w:rPr>
      </w:r>
      <w:r>
        <w:rPr/>
        <w:t>Renewal</w:t>
      </w:r>
      <w:r>
        <w:rPr>
          <w:spacing w:val="-2"/>
        </w:rPr>
        <w:t> </w:t>
      </w:r>
      <w:r>
        <w:rPr/>
        <w:t>of</w:t>
      </w:r>
      <w:r>
        <w:rPr>
          <w:spacing w:val="-3"/>
        </w:rPr>
        <w:t> </w:t>
      </w:r>
      <w:r>
        <w:rPr/>
        <w:t>the</w:t>
      </w:r>
      <w:r>
        <w:rPr>
          <w:spacing w:val="-3"/>
        </w:rPr>
        <w:t> </w:t>
      </w:r>
      <w:r>
        <w:rPr>
          <w:spacing w:val="-2"/>
        </w:rPr>
        <w:t>Approval</w:t>
      </w:r>
    </w:p>
    <w:p>
      <w:pPr>
        <w:pStyle w:val="BodyText"/>
        <w:spacing w:line="278" w:lineRule="auto" w:before="37"/>
        <w:ind w:left="307" w:right="302"/>
        <w:jc w:val="both"/>
      </w:pPr>
      <w:r>
        <w:rPr>
          <w:color w:val="FF0000"/>
        </w:rPr>
        <w:t>This organisation </w:t>
      </w:r>
      <w:r>
        <w:rPr/>
        <w:t>shall make an application to the BCAA for the renewal of the Continued Airworthiness</w:t>
      </w:r>
      <w:r>
        <w:rPr>
          <w:spacing w:val="-4"/>
        </w:rPr>
        <w:t> </w:t>
      </w:r>
      <w:r>
        <w:rPr/>
        <w:t>Management</w:t>
      </w:r>
      <w:r>
        <w:rPr>
          <w:spacing w:val="-3"/>
        </w:rPr>
        <w:t> </w:t>
      </w:r>
      <w:r>
        <w:rPr/>
        <w:t>Organisation</w:t>
      </w:r>
      <w:r>
        <w:rPr>
          <w:spacing w:val="-3"/>
        </w:rPr>
        <w:t> </w:t>
      </w:r>
      <w:r>
        <w:rPr/>
        <w:t>approval</w:t>
      </w:r>
      <w:r>
        <w:rPr>
          <w:spacing w:val="-2"/>
        </w:rPr>
        <w:t> </w:t>
      </w:r>
      <w:r>
        <w:rPr/>
        <w:t>by</w:t>
      </w:r>
      <w:r>
        <w:rPr>
          <w:spacing w:val="-3"/>
        </w:rPr>
        <w:t> </w:t>
      </w:r>
      <w:r>
        <w:rPr/>
        <w:t>submitting</w:t>
      </w:r>
      <w:r>
        <w:rPr>
          <w:spacing w:val="-3"/>
        </w:rPr>
        <w:t> </w:t>
      </w:r>
      <w:r>
        <w:rPr/>
        <w:t>a</w:t>
      </w:r>
      <w:r>
        <w:rPr>
          <w:spacing w:val="-4"/>
        </w:rPr>
        <w:t> </w:t>
      </w:r>
      <w:r>
        <w:rPr/>
        <w:t>Form</w:t>
      </w:r>
      <w:r>
        <w:rPr>
          <w:spacing w:val="-3"/>
        </w:rPr>
        <w:t> </w:t>
      </w:r>
      <w:r>
        <w:rPr/>
        <w:t>AW-281</w:t>
      </w:r>
      <w:r>
        <w:rPr>
          <w:spacing w:val="-3"/>
        </w:rPr>
        <w:t> </w:t>
      </w:r>
      <w:r>
        <w:rPr/>
        <w:t>via</w:t>
      </w:r>
      <w:r>
        <w:rPr>
          <w:spacing w:val="-4"/>
        </w:rPr>
        <w:t> </w:t>
      </w:r>
      <w:r>
        <w:rPr/>
        <w:t>AIRS</w:t>
      </w:r>
      <w:r>
        <w:rPr>
          <w:spacing w:val="-3"/>
        </w:rPr>
        <w:t> </w:t>
      </w:r>
      <w:r>
        <w:rPr/>
        <w:t>or email not less than 30 days before the approval expires.</w:t>
      </w:r>
    </w:p>
    <w:p>
      <w:pPr>
        <w:pStyle w:val="Heading2"/>
        <w:numPr>
          <w:ilvl w:val="1"/>
          <w:numId w:val="1"/>
        </w:numPr>
        <w:tabs>
          <w:tab w:pos="882" w:val="left" w:leader="none"/>
        </w:tabs>
        <w:spacing w:line="240" w:lineRule="auto" w:before="193" w:after="0"/>
        <w:ind w:left="882" w:right="0" w:hanging="575"/>
        <w:jc w:val="both"/>
      </w:pPr>
      <w:bookmarkStart w:name="2.7 Training" w:id="23"/>
      <w:bookmarkEnd w:id="23"/>
      <w:r>
        <w:rPr>
          <w:b w:val="0"/>
        </w:rPr>
      </w:r>
      <w:bookmarkStart w:name="_bookmark11" w:id="24"/>
      <w:bookmarkEnd w:id="24"/>
      <w:r>
        <w:rPr>
          <w:b w:val="0"/>
        </w:rPr>
      </w:r>
      <w:r>
        <w:rPr>
          <w:spacing w:val="-2"/>
        </w:rPr>
        <w:t>Training</w:t>
      </w:r>
    </w:p>
    <w:p>
      <w:pPr>
        <w:pStyle w:val="BodyText"/>
        <w:spacing w:line="278" w:lineRule="auto" w:before="37"/>
        <w:ind w:left="307" w:right="301"/>
        <w:jc w:val="both"/>
      </w:pPr>
      <w:r>
        <w:rPr>
          <w:color w:val="FF0000"/>
        </w:rPr>
        <w:t>This organisation </w:t>
      </w:r>
      <w:r>
        <w:rPr/>
        <w:t>shall ensure staff managing Bermuda registered aircraft receive initial and continuation training in each 2-year period to ensure they have up to date knowledge of the</w:t>
      </w:r>
    </w:p>
    <w:p>
      <w:pPr>
        <w:pStyle w:val="BodyText"/>
        <w:rPr>
          <w:sz w:val="20"/>
        </w:rPr>
      </w:pPr>
    </w:p>
    <w:p>
      <w:pPr>
        <w:pStyle w:val="BodyText"/>
        <w:rPr>
          <w:sz w:val="20"/>
        </w:rPr>
      </w:pPr>
    </w:p>
    <w:p>
      <w:pPr>
        <w:pStyle w:val="BodyText"/>
        <w:spacing w:before="63"/>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6</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BodyText"/>
        <w:spacing w:line="278" w:lineRule="auto" w:before="82"/>
        <w:ind w:left="307" w:right="301"/>
        <w:jc w:val="both"/>
      </w:pPr>
      <w:r>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ge">
                  <wp:posOffset>5359272</wp:posOffset>
                </wp:positionV>
                <wp:extent cx="9525" cy="963294"/>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9525" cy="963294"/>
                        </a:xfrm>
                        <a:custGeom>
                          <a:avLst/>
                          <a:gdLst/>
                          <a:ahLst/>
                          <a:cxnLst/>
                          <a:rect l="l" t="t" r="r" b="b"/>
                          <a:pathLst>
                            <a:path w="9525" h="963294">
                              <a:moveTo>
                                <a:pt x="9143" y="0"/>
                              </a:moveTo>
                              <a:lnTo>
                                <a:pt x="0" y="0"/>
                              </a:lnTo>
                              <a:lnTo>
                                <a:pt x="0" y="963167"/>
                              </a:lnTo>
                              <a:lnTo>
                                <a:pt x="9143" y="96316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421.98999pt;width:.72pt;height:75.84pt;mso-position-horizontal-relative:page;mso-position-vertical-relative:page;z-index:15729664" id="docshape5" filled="true" fillcolor="#000000" stroked="false">
                <v:fill type="solid"/>
                <w10:wrap type="none"/>
              </v:rect>
            </w:pict>
          </mc:Fallback>
        </mc:AlternateContent>
      </w:r>
      <w:r>
        <w:rPr/>
        <w:t>organisation</w:t>
      </w:r>
      <w:r>
        <w:rPr>
          <w:spacing w:val="-16"/>
        </w:rPr>
        <w:t> </w:t>
      </w:r>
      <w:r>
        <w:rPr/>
        <w:t>procedures,</w:t>
      </w:r>
      <w:r>
        <w:rPr>
          <w:spacing w:val="-15"/>
        </w:rPr>
        <w:t> </w:t>
      </w:r>
      <w:r>
        <w:rPr/>
        <w:t>including</w:t>
      </w:r>
      <w:r>
        <w:rPr>
          <w:spacing w:val="-15"/>
        </w:rPr>
        <w:t> </w:t>
      </w:r>
      <w:r>
        <w:rPr/>
        <w:t>the</w:t>
      </w:r>
      <w:r>
        <w:rPr>
          <w:spacing w:val="-14"/>
        </w:rPr>
        <w:t> </w:t>
      </w:r>
      <w:r>
        <w:rPr/>
        <w:t>contents</w:t>
      </w:r>
      <w:r>
        <w:rPr>
          <w:spacing w:val="-13"/>
        </w:rPr>
        <w:t> </w:t>
      </w:r>
      <w:r>
        <w:rPr/>
        <w:t>of</w:t>
      </w:r>
      <w:r>
        <w:rPr>
          <w:spacing w:val="-15"/>
        </w:rPr>
        <w:t> </w:t>
      </w:r>
      <w:r>
        <w:rPr/>
        <w:t>this</w:t>
      </w:r>
      <w:r>
        <w:rPr>
          <w:spacing w:val="-13"/>
        </w:rPr>
        <w:t> </w:t>
      </w:r>
      <w:r>
        <w:rPr/>
        <w:t>supplement</w:t>
      </w:r>
      <w:r>
        <w:rPr>
          <w:spacing w:val="-11"/>
        </w:rPr>
        <w:t> </w:t>
      </w:r>
      <w:r>
        <w:rPr/>
        <w:t>and</w:t>
      </w:r>
      <w:r>
        <w:rPr>
          <w:spacing w:val="-14"/>
        </w:rPr>
        <w:t> </w:t>
      </w:r>
      <w:r>
        <w:rPr/>
        <w:t>the</w:t>
      </w:r>
      <w:r>
        <w:rPr>
          <w:spacing w:val="-16"/>
        </w:rPr>
        <w:t> </w:t>
      </w:r>
      <w:r>
        <w:rPr/>
        <w:t>OTARs</w:t>
      </w:r>
      <w:r>
        <w:rPr>
          <w:spacing w:val="-13"/>
        </w:rPr>
        <w:t> </w:t>
      </w:r>
      <w:r>
        <w:rPr/>
        <w:t>referenced </w:t>
      </w:r>
      <w:r>
        <w:rPr>
          <w:spacing w:val="-2"/>
        </w:rPr>
        <w:t>herein.</w:t>
      </w:r>
    </w:p>
    <w:p>
      <w:pPr>
        <w:pStyle w:val="Heading2"/>
        <w:numPr>
          <w:ilvl w:val="1"/>
          <w:numId w:val="1"/>
        </w:numPr>
        <w:tabs>
          <w:tab w:pos="882" w:val="left" w:leader="none"/>
        </w:tabs>
        <w:spacing w:line="240" w:lineRule="auto" w:before="195" w:after="0"/>
        <w:ind w:left="882" w:right="0" w:hanging="575"/>
        <w:jc w:val="both"/>
      </w:pPr>
      <w:bookmarkStart w:name="2.8 Quality System" w:id="25"/>
      <w:bookmarkEnd w:id="25"/>
      <w:r>
        <w:rPr>
          <w:b w:val="0"/>
        </w:rPr>
      </w:r>
      <w:bookmarkStart w:name="_bookmark12" w:id="26"/>
      <w:bookmarkEnd w:id="26"/>
      <w:r>
        <w:rPr>
          <w:b w:val="0"/>
        </w:rPr>
      </w:r>
      <w:r>
        <w:rPr/>
        <w:t>Quality</w:t>
      </w:r>
      <w:r>
        <w:rPr>
          <w:spacing w:val="-6"/>
        </w:rPr>
        <w:t> </w:t>
      </w:r>
      <w:r>
        <w:rPr>
          <w:spacing w:val="-2"/>
        </w:rPr>
        <w:t>System</w:t>
      </w:r>
    </w:p>
    <w:p>
      <w:pPr>
        <w:pStyle w:val="BodyText"/>
        <w:spacing w:line="276" w:lineRule="auto" w:before="38"/>
        <w:ind w:left="307" w:right="301"/>
        <w:jc w:val="both"/>
      </w:pPr>
      <w:r>
        <w:rPr>
          <w:color w:val="FF0000"/>
        </w:rPr>
        <w:t>This</w:t>
      </w:r>
      <w:r>
        <w:rPr>
          <w:color w:val="FF0000"/>
          <w:spacing w:val="-5"/>
        </w:rPr>
        <w:t> </w:t>
      </w:r>
      <w:r>
        <w:rPr>
          <w:color w:val="FF0000"/>
        </w:rPr>
        <w:t>organisation</w:t>
      </w:r>
      <w:r>
        <w:rPr>
          <w:color w:val="FF0000"/>
          <w:spacing w:val="-5"/>
        </w:rPr>
        <w:t> </w:t>
      </w:r>
      <w:r>
        <w:rPr/>
        <w:t>shall</w:t>
      </w:r>
      <w:r>
        <w:rPr>
          <w:spacing w:val="-6"/>
        </w:rPr>
        <w:t> </w:t>
      </w:r>
      <w:r>
        <w:rPr/>
        <w:t>establish</w:t>
      </w:r>
      <w:r>
        <w:rPr>
          <w:spacing w:val="-5"/>
        </w:rPr>
        <w:t> </w:t>
      </w:r>
      <w:r>
        <w:rPr/>
        <w:t>an</w:t>
      </w:r>
      <w:r>
        <w:rPr>
          <w:spacing w:val="-5"/>
        </w:rPr>
        <w:t> </w:t>
      </w:r>
      <w:r>
        <w:rPr/>
        <w:t>audit</w:t>
      </w:r>
      <w:r>
        <w:rPr>
          <w:spacing w:val="-6"/>
        </w:rPr>
        <w:t> </w:t>
      </w:r>
      <w:r>
        <w:rPr/>
        <w:t>programme</w:t>
      </w:r>
      <w:r>
        <w:rPr>
          <w:spacing w:val="-7"/>
        </w:rPr>
        <w:t> </w:t>
      </w:r>
      <w:r>
        <w:rPr/>
        <w:t>that</w:t>
      </w:r>
      <w:r>
        <w:rPr>
          <w:spacing w:val="-2"/>
        </w:rPr>
        <w:t> </w:t>
      </w:r>
      <w:r>
        <w:rPr/>
        <w:t>ensures</w:t>
      </w:r>
      <w:r>
        <w:rPr>
          <w:spacing w:val="-7"/>
        </w:rPr>
        <w:t> </w:t>
      </w:r>
      <w:r>
        <w:rPr/>
        <w:t>the</w:t>
      </w:r>
      <w:r>
        <w:rPr>
          <w:spacing w:val="-8"/>
        </w:rPr>
        <w:t> </w:t>
      </w:r>
      <w:r>
        <w:rPr/>
        <w:t>organisation</w:t>
      </w:r>
      <w:r>
        <w:rPr>
          <w:spacing w:val="-5"/>
        </w:rPr>
        <w:t> </w:t>
      </w:r>
      <w:r>
        <w:rPr/>
        <w:t>continues to</w:t>
      </w:r>
      <w:r>
        <w:rPr>
          <w:spacing w:val="-9"/>
        </w:rPr>
        <w:t> </w:t>
      </w:r>
      <w:r>
        <w:rPr/>
        <w:t>meet</w:t>
      </w:r>
      <w:r>
        <w:rPr>
          <w:spacing w:val="-10"/>
        </w:rPr>
        <w:t> </w:t>
      </w:r>
      <w:r>
        <w:rPr/>
        <w:t>the</w:t>
      </w:r>
      <w:r>
        <w:rPr>
          <w:spacing w:val="-9"/>
        </w:rPr>
        <w:t> </w:t>
      </w:r>
      <w:r>
        <w:rPr/>
        <w:t>standards</w:t>
      </w:r>
      <w:r>
        <w:rPr>
          <w:spacing w:val="-11"/>
        </w:rPr>
        <w:t> </w:t>
      </w:r>
      <w:r>
        <w:rPr/>
        <w:t>and</w:t>
      </w:r>
      <w:r>
        <w:rPr>
          <w:spacing w:val="-9"/>
        </w:rPr>
        <w:t> </w:t>
      </w:r>
      <w:r>
        <w:rPr/>
        <w:t>comply</w:t>
      </w:r>
      <w:r>
        <w:rPr>
          <w:spacing w:val="-8"/>
        </w:rPr>
        <w:t> </w:t>
      </w:r>
      <w:r>
        <w:rPr/>
        <w:t>with</w:t>
      </w:r>
      <w:r>
        <w:rPr>
          <w:spacing w:val="-11"/>
        </w:rPr>
        <w:t> </w:t>
      </w:r>
      <w:r>
        <w:rPr/>
        <w:t>the</w:t>
      </w:r>
      <w:r>
        <w:rPr>
          <w:spacing w:val="-9"/>
        </w:rPr>
        <w:t> </w:t>
      </w:r>
      <w:r>
        <w:rPr/>
        <w:t>requirements</w:t>
      </w:r>
      <w:r>
        <w:rPr>
          <w:spacing w:val="-11"/>
        </w:rPr>
        <w:t> </w:t>
      </w:r>
      <w:r>
        <w:rPr/>
        <w:t>of</w:t>
      </w:r>
      <w:r>
        <w:rPr>
          <w:spacing w:val="-7"/>
        </w:rPr>
        <w:t> </w:t>
      </w:r>
      <w:r>
        <w:rPr/>
        <w:t>OTAR</w:t>
      </w:r>
      <w:r>
        <w:rPr>
          <w:spacing w:val="-9"/>
        </w:rPr>
        <w:t> </w:t>
      </w:r>
      <w:r>
        <w:rPr/>
        <w:t>Part</w:t>
      </w:r>
      <w:r>
        <w:rPr>
          <w:spacing w:val="-7"/>
        </w:rPr>
        <w:t> </w:t>
      </w:r>
      <w:r>
        <w:rPr/>
        <w:t>39.</w:t>
      </w:r>
      <w:r>
        <w:rPr>
          <w:spacing w:val="-12"/>
        </w:rPr>
        <w:t> </w:t>
      </w:r>
      <w:r>
        <w:rPr/>
        <w:t>The</w:t>
      </w:r>
      <w:r>
        <w:rPr>
          <w:spacing w:val="-9"/>
        </w:rPr>
        <w:t> </w:t>
      </w:r>
      <w:r>
        <w:rPr/>
        <w:t>quality</w:t>
      </w:r>
      <w:r>
        <w:rPr>
          <w:spacing w:val="-8"/>
        </w:rPr>
        <w:t> </w:t>
      </w:r>
      <w:r>
        <w:rPr/>
        <w:t>system shall include adequate oversight of contracted maintenance activity.</w:t>
      </w:r>
    </w:p>
    <w:p>
      <w:pPr>
        <w:pStyle w:val="BodyText"/>
        <w:spacing w:line="278" w:lineRule="auto" w:before="200"/>
        <w:ind w:left="307" w:right="302"/>
        <w:jc w:val="both"/>
      </w:pPr>
      <w:r>
        <w:rPr/>
        <w:t>Non-compliance findings shall be monitored and resolved in accordance with CAME Section </w:t>
      </w:r>
      <w:r>
        <w:rPr>
          <w:color w:val="FF0000"/>
          <w:spacing w:val="-4"/>
        </w:rPr>
        <w:t>xx</w:t>
      </w:r>
      <w:r>
        <w:rPr>
          <w:spacing w:val="-4"/>
        </w:rPr>
        <w:t>.</w:t>
      </w:r>
    </w:p>
    <w:p>
      <w:pPr>
        <w:pStyle w:val="Heading2"/>
        <w:numPr>
          <w:ilvl w:val="1"/>
          <w:numId w:val="1"/>
        </w:numPr>
        <w:tabs>
          <w:tab w:pos="882" w:val="left" w:leader="none"/>
        </w:tabs>
        <w:spacing w:line="240" w:lineRule="auto" w:before="195" w:after="0"/>
        <w:ind w:left="882" w:right="0" w:hanging="575"/>
        <w:jc w:val="both"/>
      </w:pPr>
      <w:bookmarkStart w:name="2.9 Submission of Forms and Recommendati" w:id="27"/>
      <w:bookmarkEnd w:id="27"/>
      <w:r>
        <w:rPr>
          <w:b w:val="0"/>
        </w:rPr>
      </w:r>
      <w:bookmarkStart w:name="_bookmark13" w:id="28"/>
      <w:bookmarkEnd w:id="28"/>
      <w:r>
        <w:rPr>
          <w:b w:val="0"/>
        </w:rPr>
      </w:r>
      <w:r>
        <w:rPr/>
        <w:t>Submission</w:t>
      </w:r>
      <w:r>
        <w:rPr>
          <w:spacing w:val="-9"/>
        </w:rPr>
        <w:t> </w:t>
      </w:r>
      <w:r>
        <w:rPr/>
        <w:t>of</w:t>
      </w:r>
      <w:r>
        <w:rPr>
          <w:spacing w:val="-4"/>
        </w:rPr>
        <w:t> </w:t>
      </w:r>
      <w:r>
        <w:rPr/>
        <w:t>Forms</w:t>
      </w:r>
      <w:r>
        <w:rPr>
          <w:spacing w:val="-2"/>
        </w:rPr>
        <w:t> </w:t>
      </w:r>
      <w:r>
        <w:rPr/>
        <w:t>and</w:t>
      </w:r>
      <w:r>
        <w:rPr>
          <w:spacing w:val="-3"/>
        </w:rPr>
        <w:t> </w:t>
      </w:r>
      <w:r>
        <w:rPr>
          <w:spacing w:val="-2"/>
        </w:rPr>
        <w:t>Recommendations</w:t>
      </w:r>
    </w:p>
    <w:p>
      <w:pPr>
        <w:pStyle w:val="BodyText"/>
        <w:spacing w:line="276" w:lineRule="auto" w:before="38"/>
        <w:ind w:left="307" w:right="301"/>
        <w:jc w:val="both"/>
      </w:pPr>
      <w:r>
        <w:rPr/>
        <w:t>All forms and recommendations may be submitted to the BCAA via the secure internet database run by the BCAA known as the Aircraft Information Records System (AIRS) using the access credentials provided by the BCAA or by email to the relevant Airworthiness Inspector or </w:t>
      </w:r>
      <w:hyperlink r:id="rId7">
        <w:r>
          <w:rPr/>
          <w:t>airworthiness@bcaa.bm.</w:t>
        </w:r>
      </w:hyperlink>
    </w:p>
    <w:p>
      <w:pPr>
        <w:pStyle w:val="BodyText"/>
        <w:spacing w:line="278" w:lineRule="auto" w:before="200"/>
        <w:ind w:left="307" w:right="301"/>
        <w:jc w:val="both"/>
      </w:pPr>
      <w:r>
        <w:rPr/>
        <w:t>Persons nominated on behalf of </w:t>
      </w:r>
      <w:r>
        <w:rPr>
          <w:i/>
          <w:color w:val="FF0000"/>
        </w:rPr>
        <w:t>this organisation </w:t>
      </w:r>
      <w:r>
        <w:rPr/>
        <w:t>to make recommendations to the BCAA using airworthiness (AW) forms shall be adequately qualified and are listed in Appendix A of this supplement.</w:t>
      </w:r>
    </w:p>
    <w:p>
      <w:pPr>
        <w:pStyle w:val="Heading2"/>
        <w:numPr>
          <w:ilvl w:val="1"/>
          <w:numId w:val="1"/>
        </w:numPr>
        <w:tabs>
          <w:tab w:pos="882" w:val="left" w:leader="none"/>
        </w:tabs>
        <w:spacing w:line="240" w:lineRule="auto" w:before="192" w:after="0"/>
        <w:ind w:left="882" w:right="0" w:hanging="575"/>
        <w:jc w:val="both"/>
      </w:pPr>
      <w:bookmarkStart w:name="2.10 BCAA Contacts:" w:id="29"/>
      <w:bookmarkEnd w:id="29"/>
      <w:r>
        <w:rPr>
          <w:b w:val="0"/>
        </w:rPr>
      </w:r>
      <w:bookmarkStart w:name="_bookmark14" w:id="30"/>
      <w:bookmarkEnd w:id="30"/>
      <w:r>
        <w:rPr>
          <w:b w:val="0"/>
        </w:rPr>
      </w:r>
      <w:r>
        <w:rPr/>
        <w:t>BCAA</w:t>
      </w:r>
      <w:r>
        <w:rPr>
          <w:spacing w:val="-5"/>
        </w:rPr>
        <w:t> </w:t>
      </w:r>
      <w:r>
        <w:rPr>
          <w:spacing w:val="-2"/>
        </w:rPr>
        <w:t>Contacts:</w:t>
      </w:r>
    </w:p>
    <w:p>
      <w:pPr>
        <w:pStyle w:val="BodyText"/>
        <w:spacing w:before="39"/>
        <w:rPr>
          <w:b/>
        </w:rPr>
      </w:pPr>
    </w:p>
    <w:p>
      <w:pPr>
        <w:pStyle w:val="BodyText"/>
        <w:ind w:left="307"/>
      </w:pPr>
      <w:r>
        <w:rPr>
          <w:spacing w:val="-2"/>
          <w:u w:val="single"/>
        </w:rPr>
        <w:t>Bermuda:</w:t>
      </w:r>
    </w:p>
    <w:p>
      <w:pPr>
        <w:pStyle w:val="BodyText"/>
        <w:spacing w:before="24"/>
        <w:rPr>
          <w:sz w:val="20"/>
        </w:rPr>
      </w:pPr>
    </w:p>
    <w:tbl>
      <w:tblPr>
        <w:tblW w:w="0" w:type="auto"/>
        <w:jc w:val="left"/>
        <w:tblInd w:w="1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95"/>
        <w:gridCol w:w="3444"/>
      </w:tblGrid>
      <w:tr>
        <w:trPr>
          <w:trHeight w:val="251" w:hRule="atLeast"/>
        </w:trPr>
        <w:tc>
          <w:tcPr>
            <w:tcW w:w="2895" w:type="dxa"/>
          </w:tcPr>
          <w:p>
            <w:pPr>
              <w:pStyle w:val="TableParagraph"/>
              <w:spacing w:line="231" w:lineRule="exact"/>
              <w:ind w:left="107"/>
              <w:rPr>
                <w:sz w:val="22"/>
              </w:rPr>
            </w:pPr>
            <w:r>
              <w:rPr>
                <w:spacing w:val="-2"/>
                <w:sz w:val="22"/>
              </w:rPr>
              <w:t>Address:</w:t>
            </w:r>
          </w:p>
        </w:tc>
        <w:tc>
          <w:tcPr>
            <w:tcW w:w="3444" w:type="dxa"/>
          </w:tcPr>
          <w:p>
            <w:pPr>
              <w:pStyle w:val="TableParagraph"/>
              <w:spacing w:line="231" w:lineRule="exact"/>
              <w:ind w:left="108"/>
              <w:rPr>
                <w:sz w:val="22"/>
              </w:rPr>
            </w:pPr>
            <w:r>
              <w:rPr>
                <w:spacing w:val="-2"/>
                <w:sz w:val="22"/>
              </w:rPr>
              <w:t>Contact:</w:t>
            </w:r>
          </w:p>
        </w:tc>
      </w:tr>
      <w:tr>
        <w:trPr>
          <w:trHeight w:val="1518" w:hRule="atLeast"/>
        </w:trPr>
        <w:tc>
          <w:tcPr>
            <w:tcW w:w="2895" w:type="dxa"/>
          </w:tcPr>
          <w:p>
            <w:pPr>
              <w:pStyle w:val="TableParagraph"/>
              <w:spacing w:line="252" w:lineRule="exact" w:before="2"/>
              <w:ind w:left="107"/>
              <w:rPr>
                <w:sz w:val="22"/>
              </w:rPr>
            </w:pPr>
            <w:r>
              <w:rPr>
                <w:sz w:val="22"/>
              </w:rPr>
              <w:t>15</w:t>
            </w:r>
            <w:r>
              <w:rPr>
                <w:spacing w:val="-5"/>
                <w:sz w:val="22"/>
              </w:rPr>
              <w:t> </w:t>
            </w:r>
            <w:r>
              <w:rPr>
                <w:sz w:val="22"/>
              </w:rPr>
              <w:t>Gorham</w:t>
            </w:r>
            <w:r>
              <w:rPr>
                <w:spacing w:val="-3"/>
                <w:sz w:val="22"/>
              </w:rPr>
              <w:t> </w:t>
            </w:r>
            <w:r>
              <w:rPr>
                <w:spacing w:val="-4"/>
                <w:sz w:val="22"/>
              </w:rPr>
              <w:t>Road</w:t>
            </w:r>
          </w:p>
          <w:p>
            <w:pPr>
              <w:pStyle w:val="TableParagraph"/>
              <w:spacing w:line="252" w:lineRule="exact"/>
              <w:ind w:left="107"/>
              <w:rPr>
                <w:sz w:val="22"/>
              </w:rPr>
            </w:pPr>
            <w:r>
              <w:rPr>
                <w:sz w:val="22"/>
              </w:rPr>
              <w:t>Pembroke</w:t>
            </w:r>
            <w:r>
              <w:rPr>
                <w:spacing w:val="-5"/>
                <w:sz w:val="22"/>
              </w:rPr>
              <w:t> </w:t>
            </w:r>
            <w:r>
              <w:rPr>
                <w:sz w:val="22"/>
              </w:rPr>
              <w:t>HM</w:t>
            </w:r>
            <w:r>
              <w:rPr>
                <w:spacing w:val="-3"/>
                <w:sz w:val="22"/>
              </w:rPr>
              <w:t> </w:t>
            </w:r>
            <w:r>
              <w:rPr>
                <w:spacing w:val="-5"/>
                <w:sz w:val="22"/>
              </w:rPr>
              <w:t>08</w:t>
            </w:r>
          </w:p>
          <w:p>
            <w:pPr>
              <w:pStyle w:val="TableParagraph"/>
              <w:rPr>
                <w:sz w:val="22"/>
              </w:rPr>
            </w:pPr>
          </w:p>
          <w:p>
            <w:pPr>
              <w:pStyle w:val="TableParagraph"/>
              <w:spacing w:line="252" w:lineRule="exact"/>
              <w:ind w:left="107"/>
              <w:rPr>
                <w:sz w:val="22"/>
              </w:rPr>
            </w:pPr>
            <w:r>
              <w:rPr>
                <w:sz w:val="22"/>
              </w:rPr>
              <w:t>P.O.</w:t>
            </w:r>
            <w:r>
              <w:rPr>
                <w:spacing w:val="-3"/>
                <w:sz w:val="22"/>
              </w:rPr>
              <w:t> </w:t>
            </w:r>
            <w:r>
              <w:rPr>
                <w:sz w:val="22"/>
              </w:rPr>
              <w:t>Box</w:t>
            </w:r>
            <w:r>
              <w:rPr>
                <w:spacing w:val="-4"/>
                <w:sz w:val="22"/>
              </w:rPr>
              <w:t> </w:t>
            </w:r>
            <w:r>
              <w:rPr>
                <w:sz w:val="22"/>
              </w:rPr>
              <w:t>HM</w:t>
            </w:r>
            <w:r>
              <w:rPr>
                <w:spacing w:val="-2"/>
                <w:sz w:val="22"/>
              </w:rPr>
              <w:t> </w:t>
            </w:r>
            <w:r>
              <w:rPr>
                <w:spacing w:val="-4"/>
                <w:sz w:val="22"/>
              </w:rPr>
              <w:t>1363</w:t>
            </w:r>
          </w:p>
          <w:p>
            <w:pPr>
              <w:pStyle w:val="TableParagraph"/>
              <w:spacing w:line="254" w:lineRule="exact"/>
              <w:ind w:left="107" w:right="1895"/>
              <w:rPr>
                <w:sz w:val="22"/>
              </w:rPr>
            </w:pPr>
            <w:r>
              <w:rPr>
                <w:spacing w:val="-2"/>
                <w:sz w:val="22"/>
              </w:rPr>
              <w:t>Hamilton </w:t>
            </w:r>
            <w:r>
              <w:rPr>
                <w:spacing w:val="-4"/>
                <w:sz w:val="22"/>
              </w:rPr>
              <w:t>HMFX</w:t>
            </w:r>
          </w:p>
        </w:tc>
        <w:tc>
          <w:tcPr>
            <w:tcW w:w="3444" w:type="dxa"/>
          </w:tcPr>
          <w:p>
            <w:pPr>
              <w:pStyle w:val="TableParagraph"/>
              <w:spacing w:line="252" w:lineRule="exact" w:before="2"/>
              <w:ind w:left="108"/>
              <w:rPr>
                <w:sz w:val="22"/>
              </w:rPr>
            </w:pPr>
            <w:r>
              <w:rPr>
                <w:sz w:val="22"/>
              </w:rPr>
              <w:t>Office:</w:t>
            </w:r>
            <w:r>
              <w:rPr>
                <w:spacing w:val="-4"/>
                <w:sz w:val="22"/>
              </w:rPr>
              <w:t> </w:t>
            </w:r>
            <w:r>
              <w:rPr>
                <w:sz w:val="22"/>
              </w:rPr>
              <w:t>+1</w:t>
            </w:r>
            <w:r>
              <w:rPr>
                <w:spacing w:val="-4"/>
                <w:sz w:val="22"/>
              </w:rPr>
              <w:t> </w:t>
            </w:r>
            <w:r>
              <w:rPr>
                <w:sz w:val="22"/>
              </w:rPr>
              <w:t>(441)</w:t>
            </w:r>
            <w:r>
              <w:rPr>
                <w:spacing w:val="-1"/>
                <w:sz w:val="22"/>
              </w:rPr>
              <w:t> </w:t>
            </w:r>
            <w:r>
              <w:rPr>
                <w:spacing w:val="-2"/>
                <w:sz w:val="22"/>
              </w:rPr>
              <w:t>2931640</w:t>
            </w:r>
          </w:p>
          <w:p>
            <w:pPr>
              <w:pStyle w:val="TableParagraph"/>
              <w:spacing w:line="252" w:lineRule="exact"/>
              <w:ind w:left="108"/>
              <w:rPr>
                <w:sz w:val="22"/>
              </w:rPr>
            </w:pPr>
            <w:r>
              <w:rPr>
                <w:sz w:val="22"/>
              </w:rPr>
              <w:t>Fax:</w:t>
            </w:r>
            <w:r>
              <w:rPr>
                <w:spacing w:val="-2"/>
                <w:sz w:val="22"/>
              </w:rPr>
              <w:t> </w:t>
            </w:r>
            <w:r>
              <w:rPr>
                <w:sz w:val="22"/>
              </w:rPr>
              <w:t>+1</w:t>
            </w:r>
            <w:r>
              <w:rPr>
                <w:spacing w:val="-2"/>
                <w:sz w:val="22"/>
              </w:rPr>
              <w:t> </w:t>
            </w:r>
            <w:r>
              <w:rPr>
                <w:sz w:val="22"/>
              </w:rPr>
              <w:t>(441)</w:t>
            </w:r>
            <w:r>
              <w:rPr>
                <w:spacing w:val="-2"/>
                <w:sz w:val="22"/>
              </w:rPr>
              <w:t> 2932417</w:t>
            </w:r>
          </w:p>
          <w:p>
            <w:pPr>
              <w:pStyle w:val="TableParagraph"/>
              <w:spacing w:before="1"/>
              <w:ind w:left="108"/>
              <w:rPr>
                <w:sz w:val="22"/>
              </w:rPr>
            </w:pPr>
            <w:r>
              <w:rPr>
                <w:sz w:val="22"/>
              </w:rPr>
              <w:t>Email:</w:t>
            </w:r>
            <w:r>
              <w:rPr>
                <w:spacing w:val="-4"/>
                <w:sz w:val="22"/>
              </w:rPr>
              <w:t> </w:t>
            </w:r>
            <w:hyperlink r:id="rId7">
              <w:r>
                <w:rPr>
                  <w:color w:val="0462C1"/>
                  <w:spacing w:val="-2"/>
                  <w:sz w:val="22"/>
                  <w:u w:val="single" w:color="0462C1"/>
                </w:rPr>
                <w:t>airworthiness@bcaa.bm</w:t>
              </w:r>
            </w:hyperlink>
          </w:p>
        </w:tc>
      </w:tr>
    </w:tbl>
    <w:p>
      <w:pPr>
        <w:pStyle w:val="BodyText"/>
        <w:spacing w:before="1"/>
      </w:pPr>
    </w:p>
    <w:p>
      <w:pPr>
        <w:pStyle w:val="BodyText"/>
        <w:ind w:left="374"/>
      </w:pPr>
      <w:r>
        <w:rPr>
          <w:u w:val="single"/>
        </w:rPr>
        <w:t>United</w:t>
      </w:r>
      <w:r>
        <w:rPr>
          <w:spacing w:val="-6"/>
          <w:u w:val="single"/>
        </w:rPr>
        <w:t> </w:t>
      </w:r>
      <w:r>
        <w:rPr>
          <w:spacing w:val="-2"/>
          <w:u w:val="single"/>
        </w:rPr>
        <w:t>Kingdom:</w:t>
      </w:r>
    </w:p>
    <w:p>
      <w:pPr>
        <w:pStyle w:val="BodyText"/>
        <w:spacing w:before="23"/>
        <w:rPr>
          <w:sz w:val="20"/>
        </w:rPr>
      </w:pPr>
    </w:p>
    <w:tbl>
      <w:tblPr>
        <w:tblW w:w="0" w:type="auto"/>
        <w:jc w:val="left"/>
        <w:tblInd w:w="1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51"/>
        <w:gridCol w:w="3315"/>
      </w:tblGrid>
      <w:tr>
        <w:trPr>
          <w:trHeight w:val="251" w:hRule="atLeast"/>
        </w:trPr>
        <w:tc>
          <w:tcPr>
            <w:tcW w:w="3051" w:type="dxa"/>
          </w:tcPr>
          <w:p>
            <w:pPr>
              <w:pStyle w:val="TableParagraph"/>
              <w:spacing w:line="232" w:lineRule="exact"/>
              <w:ind w:left="110"/>
              <w:rPr>
                <w:sz w:val="22"/>
              </w:rPr>
            </w:pPr>
            <w:r>
              <w:rPr>
                <w:spacing w:val="-2"/>
                <w:sz w:val="22"/>
              </w:rPr>
              <w:t>Address:</w:t>
            </w:r>
          </w:p>
        </w:tc>
        <w:tc>
          <w:tcPr>
            <w:tcW w:w="3315" w:type="dxa"/>
          </w:tcPr>
          <w:p>
            <w:pPr>
              <w:pStyle w:val="TableParagraph"/>
              <w:spacing w:line="232" w:lineRule="exact"/>
              <w:ind w:left="110"/>
              <w:rPr>
                <w:sz w:val="22"/>
              </w:rPr>
            </w:pPr>
            <w:r>
              <w:rPr>
                <w:spacing w:val="-2"/>
                <w:sz w:val="22"/>
              </w:rPr>
              <w:t>Contact:</w:t>
            </w:r>
          </w:p>
        </w:tc>
      </w:tr>
      <w:tr>
        <w:trPr>
          <w:trHeight w:val="1520" w:hRule="atLeast"/>
        </w:trPr>
        <w:tc>
          <w:tcPr>
            <w:tcW w:w="3051" w:type="dxa"/>
          </w:tcPr>
          <w:p>
            <w:pPr>
              <w:pStyle w:val="TableParagraph"/>
              <w:spacing w:before="2"/>
              <w:ind w:left="110" w:right="948"/>
              <w:rPr>
                <w:sz w:val="22"/>
              </w:rPr>
            </w:pPr>
            <w:r>
              <w:rPr>
                <w:sz w:val="22"/>
              </w:rPr>
              <w:t>Farnborough</w:t>
            </w:r>
            <w:r>
              <w:rPr>
                <w:spacing w:val="-16"/>
                <w:sz w:val="22"/>
              </w:rPr>
              <w:t> </w:t>
            </w:r>
            <w:r>
              <w:rPr>
                <w:sz w:val="22"/>
              </w:rPr>
              <w:t>Airport Ively Road </w:t>
            </w:r>
            <w:r>
              <w:rPr>
                <w:spacing w:val="-2"/>
                <w:sz w:val="22"/>
              </w:rPr>
              <w:t>Farnborough Hampshire</w:t>
            </w:r>
          </w:p>
          <w:p>
            <w:pPr>
              <w:pStyle w:val="TableParagraph"/>
              <w:spacing w:line="251" w:lineRule="exact"/>
              <w:ind w:left="110"/>
              <w:rPr>
                <w:sz w:val="22"/>
              </w:rPr>
            </w:pPr>
            <w:r>
              <w:rPr>
                <w:sz w:val="22"/>
              </w:rPr>
              <w:t>GU14</w:t>
            </w:r>
            <w:r>
              <w:rPr>
                <w:spacing w:val="-2"/>
                <w:sz w:val="22"/>
              </w:rPr>
              <w:t> </w:t>
            </w:r>
            <w:r>
              <w:rPr>
                <w:spacing w:val="-5"/>
                <w:sz w:val="22"/>
              </w:rPr>
              <w:t>6XA</w:t>
            </w:r>
          </w:p>
          <w:p>
            <w:pPr>
              <w:pStyle w:val="TableParagraph"/>
              <w:spacing w:line="234" w:lineRule="exact" w:before="1"/>
              <w:ind w:left="110"/>
              <w:rPr>
                <w:sz w:val="22"/>
              </w:rPr>
            </w:pPr>
            <w:r>
              <w:rPr>
                <w:sz w:val="22"/>
              </w:rPr>
              <w:t>United</w:t>
            </w:r>
            <w:r>
              <w:rPr>
                <w:spacing w:val="-6"/>
                <w:sz w:val="22"/>
              </w:rPr>
              <w:t> </w:t>
            </w:r>
            <w:r>
              <w:rPr>
                <w:spacing w:val="-2"/>
                <w:sz w:val="22"/>
              </w:rPr>
              <w:t>Kingdom</w:t>
            </w:r>
          </w:p>
        </w:tc>
        <w:tc>
          <w:tcPr>
            <w:tcW w:w="3315" w:type="dxa"/>
          </w:tcPr>
          <w:p>
            <w:pPr>
              <w:pStyle w:val="TableParagraph"/>
              <w:spacing w:line="252" w:lineRule="exact" w:before="2"/>
              <w:ind w:left="110"/>
              <w:rPr>
                <w:sz w:val="22"/>
              </w:rPr>
            </w:pPr>
            <w:r>
              <w:rPr>
                <w:sz w:val="22"/>
              </w:rPr>
              <w:t>Office:</w:t>
            </w:r>
            <w:r>
              <w:rPr>
                <w:spacing w:val="-3"/>
                <w:sz w:val="22"/>
              </w:rPr>
              <w:t> </w:t>
            </w:r>
            <w:r>
              <w:rPr>
                <w:sz w:val="22"/>
              </w:rPr>
              <w:t>+44</w:t>
            </w:r>
            <w:r>
              <w:rPr>
                <w:spacing w:val="-4"/>
                <w:sz w:val="22"/>
              </w:rPr>
              <w:t> </w:t>
            </w:r>
            <w:r>
              <w:rPr>
                <w:sz w:val="22"/>
              </w:rPr>
              <w:t>(0)</w:t>
            </w:r>
            <w:r>
              <w:rPr>
                <w:spacing w:val="-1"/>
                <w:sz w:val="22"/>
              </w:rPr>
              <w:t> </w:t>
            </w:r>
            <w:r>
              <w:rPr>
                <w:sz w:val="22"/>
              </w:rPr>
              <w:t>1252</w:t>
            </w:r>
            <w:r>
              <w:rPr>
                <w:spacing w:val="-3"/>
                <w:sz w:val="22"/>
              </w:rPr>
              <w:t> </w:t>
            </w:r>
            <w:r>
              <w:rPr>
                <w:spacing w:val="-2"/>
                <w:sz w:val="22"/>
              </w:rPr>
              <w:t>942170</w:t>
            </w:r>
          </w:p>
          <w:p>
            <w:pPr>
              <w:pStyle w:val="TableParagraph"/>
              <w:spacing w:line="252" w:lineRule="exact"/>
              <w:ind w:left="110"/>
              <w:rPr>
                <w:sz w:val="22"/>
              </w:rPr>
            </w:pPr>
            <w:r>
              <w:rPr>
                <w:sz w:val="22"/>
              </w:rPr>
              <w:t>Email:</w:t>
            </w:r>
            <w:r>
              <w:rPr>
                <w:spacing w:val="-6"/>
                <w:sz w:val="22"/>
              </w:rPr>
              <w:t> </w:t>
            </w:r>
            <w:hyperlink r:id="rId8">
              <w:r>
                <w:rPr>
                  <w:color w:val="0462C1"/>
                  <w:spacing w:val="-2"/>
                  <w:sz w:val="22"/>
                  <w:u w:val="single" w:color="0462C1"/>
                </w:rPr>
                <w:t>ukoffice@bcaa.bm</w:t>
              </w:r>
            </w:hyperlink>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4"/>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7</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Heading1"/>
        <w:numPr>
          <w:ilvl w:val="0"/>
          <w:numId w:val="1"/>
        </w:numPr>
        <w:tabs>
          <w:tab w:pos="739" w:val="left" w:leader="none"/>
        </w:tabs>
        <w:spacing w:line="240" w:lineRule="auto" w:before="62" w:after="0"/>
        <w:ind w:left="739" w:right="0" w:hanging="432"/>
        <w:jc w:val="left"/>
      </w:pPr>
      <w:bookmarkStart w:name="3 Continued Airworthiness Management" w:id="31"/>
      <w:bookmarkEnd w:id="31"/>
      <w:r>
        <w:rPr>
          <w:b w:val="0"/>
        </w:rPr>
      </w:r>
      <w:bookmarkStart w:name="_bookmark15" w:id="32"/>
      <w:bookmarkEnd w:id="32"/>
      <w:r>
        <w:rPr>
          <w:b w:val="0"/>
        </w:rPr>
      </w:r>
      <w:r>
        <w:rPr/>
        <w:t>Continued</w:t>
      </w:r>
      <w:r>
        <w:rPr>
          <w:spacing w:val="-6"/>
        </w:rPr>
        <w:t> </w:t>
      </w:r>
      <w:r>
        <w:rPr/>
        <w:t>Airworthiness</w:t>
      </w:r>
      <w:r>
        <w:rPr>
          <w:spacing w:val="-6"/>
        </w:rPr>
        <w:t> </w:t>
      </w:r>
      <w:r>
        <w:rPr>
          <w:spacing w:val="-2"/>
        </w:rPr>
        <w:t>Management</w:t>
      </w:r>
    </w:p>
    <w:p>
      <w:pPr>
        <w:pStyle w:val="BodyText"/>
        <w:spacing w:before="4"/>
        <w:rPr>
          <w:b/>
          <w:sz w:val="24"/>
        </w:rPr>
      </w:pPr>
    </w:p>
    <w:p>
      <w:pPr>
        <w:pStyle w:val="Heading2"/>
        <w:numPr>
          <w:ilvl w:val="1"/>
          <w:numId w:val="1"/>
        </w:numPr>
        <w:tabs>
          <w:tab w:pos="883" w:val="left" w:leader="none"/>
        </w:tabs>
        <w:spacing w:line="240" w:lineRule="auto" w:before="1" w:after="0"/>
        <w:ind w:left="883" w:right="0" w:hanging="576"/>
        <w:jc w:val="left"/>
      </w:pPr>
      <w:bookmarkStart w:name="3.1 Continued Airworthiness Management C" w:id="33"/>
      <w:bookmarkEnd w:id="33"/>
      <w:r>
        <w:rPr>
          <w:b w:val="0"/>
        </w:rPr>
      </w:r>
      <w:bookmarkStart w:name="_bookmark16" w:id="34"/>
      <w:bookmarkEnd w:id="34"/>
      <w:r>
        <w:rPr>
          <w:b w:val="0"/>
        </w:rPr>
      </w:r>
      <w:r>
        <w:rPr/>
        <w:t>Continued</w:t>
      </w:r>
      <w:r>
        <w:rPr>
          <w:spacing w:val="-13"/>
        </w:rPr>
        <w:t> </w:t>
      </w:r>
      <w:r>
        <w:rPr/>
        <w:t>Airworthiness</w:t>
      </w:r>
      <w:r>
        <w:rPr>
          <w:spacing w:val="-8"/>
        </w:rPr>
        <w:t> </w:t>
      </w:r>
      <w:r>
        <w:rPr/>
        <w:t>Management</w:t>
      </w:r>
      <w:r>
        <w:rPr>
          <w:spacing w:val="-9"/>
        </w:rPr>
        <w:t> </w:t>
      </w:r>
      <w:r>
        <w:rPr>
          <w:spacing w:val="-2"/>
        </w:rPr>
        <w:t>Contracts</w:t>
      </w:r>
    </w:p>
    <w:p>
      <w:pPr>
        <w:pStyle w:val="BodyText"/>
        <w:spacing w:line="278" w:lineRule="auto" w:before="37"/>
        <w:ind w:left="307"/>
      </w:pPr>
      <w:r>
        <w:rPr>
          <w:color w:val="FF0000"/>
        </w:rPr>
        <w:t>This</w:t>
      </w:r>
      <w:r>
        <w:rPr>
          <w:color w:val="FF0000"/>
          <w:spacing w:val="-4"/>
        </w:rPr>
        <w:t> </w:t>
      </w:r>
      <w:r>
        <w:rPr>
          <w:color w:val="FF0000"/>
        </w:rPr>
        <w:t>organisation</w:t>
      </w:r>
      <w:r>
        <w:rPr>
          <w:color w:val="FF0000"/>
          <w:spacing w:val="-6"/>
        </w:rPr>
        <w:t> </w:t>
      </w:r>
      <w:r>
        <w:rPr/>
        <w:t>shall</w:t>
      </w:r>
      <w:r>
        <w:rPr>
          <w:spacing w:val="-5"/>
        </w:rPr>
        <w:t> </w:t>
      </w:r>
      <w:r>
        <w:rPr/>
        <w:t>ensure</w:t>
      </w:r>
      <w:r>
        <w:rPr>
          <w:spacing w:val="-6"/>
        </w:rPr>
        <w:t> </w:t>
      </w:r>
      <w:r>
        <w:rPr/>
        <w:t>that</w:t>
      </w:r>
      <w:r>
        <w:rPr>
          <w:spacing w:val="-5"/>
        </w:rPr>
        <w:t> </w:t>
      </w:r>
      <w:r>
        <w:rPr/>
        <w:t>for</w:t>
      </w:r>
      <w:r>
        <w:rPr>
          <w:spacing w:val="-5"/>
        </w:rPr>
        <w:t> </w:t>
      </w:r>
      <w:r>
        <w:rPr/>
        <w:t>all</w:t>
      </w:r>
      <w:r>
        <w:rPr>
          <w:spacing w:val="-5"/>
        </w:rPr>
        <w:t> </w:t>
      </w:r>
      <w:r>
        <w:rPr/>
        <w:t>aircraft</w:t>
      </w:r>
      <w:r>
        <w:rPr>
          <w:spacing w:val="-5"/>
        </w:rPr>
        <w:t> </w:t>
      </w:r>
      <w:r>
        <w:rPr/>
        <w:t>managed,</w:t>
      </w:r>
      <w:r>
        <w:rPr>
          <w:spacing w:val="-5"/>
        </w:rPr>
        <w:t> </w:t>
      </w:r>
      <w:r>
        <w:rPr/>
        <w:t>the</w:t>
      </w:r>
      <w:r>
        <w:rPr>
          <w:spacing w:val="-7"/>
        </w:rPr>
        <w:t> </w:t>
      </w:r>
      <w:r>
        <w:rPr/>
        <w:t>owner,</w:t>
      </w:r>
      <w:r>
        <w:rPr>
          <w:spacing w:val="-3"/>
        </w:rPr>
        <w:t> </w:t>
      </w:r>
      <w:r>
        <w:rPr/>
        <w:t>lessee</w:t>
      </w:r>
      <w:r>
        <w:rPr>
          <w:spacing w:val="-4"/>
        </w:rPr>
        <w:t> </w:t>
      </w:r>
      <w:r>
        <w:rPr/>
        <w:t>or</w:t>
      </w:r>
      <w:r>
        <w:rPr>
          <w:spacing w:val="-5"/>
        </w:rPr>
        <w:t> </w:t>
      </w:r>
      <w:r>
        <w:rPr/>
        <w:t>operator</w:t>
      </w:r>
      <w:r>
        <w:rPr>
          <w:spacing w:val="-5"/>
        </w:rPr>
        <w:t> </w:t>
      </w:r>
      <w:r>
        <w:rPr/>
        <w:t>has established</w:t>
      </w:r>
      <w:r>
        <w:rPr>
          <w:spacing w:val="-2"/>
        </w:rPr>
        <w:t> </w:t>
      </w:r>
      <w:r>
        <w:rPr/>
        <w:t>a</w:t>
      </w:r>
      <w:r>
        <w:rPr>
          <w:spacing w:val="-3"/>
        </w:rPr>
        <w:t> </w:t>
      </w:r>
      <w:r>
        <w:rPr/>
        <w:t>Principal</w:t>
      </w:r>
      <w:r>
        <w:rPr>
          <w:spacing w:val="-1"/>
        </w:rPr>
        <w:t> </w:t>
      </w:r>
      <w:r>
        <w:rPr/>
        <w:t>Contract</w:t>
      </w:r>
      <w:r>
        <w:rPr>
          <w:spacing w:val="-1"/>
        </w:rPr>
        <w:t> </w:t>
      </w:r>
      <w:r>
        <w:rPr/>
        <w:t>pursuant</w:t>
      </w:r>
      <w:r>
        <w:rPr>
          <w:spacing w:val="-1"/>
        </w:rPr>
        <w:t> </w:t>
      </w:r>
      <w:r>
        <w:rPr/>
        <w:t>to</w:t>
      </w:r>
      <w:r>
        <w:rPr>
          <w:spacing w:val="-5"/>
        </w:rPr>
        <w:t> </w:t>
      </w:r>
      <w:r>
        <w:rPr/>
        <w:t>the</w:t>
      </w:r>
      <w:r>
        <w:rPr>
          <w:spacing w:val="-2"/>
        </w:rPr>
        <w:t> </w:t>
      </w:r>
      <w:r>
        <w:rPr/>
        <w:t>requirements of</w:t>
      </w:r>
      <w:r>
        <w:rPr>
          <w:spacing w:val="-3"/>
        </w:rPr>
        <w:t> </w:t>
      </w:r>
      <w:r>
        <w:rPr/>
        <w:t>OTAR</w:t>
      </w:r>
      <w:r>
        <w:rPr>
          <w:spacing w:val="-1"/>
        </w:rPr>
        <w:t> </w:t>
      </w:r>
      <w:r>
        <w:rPr/>
        <w:t>39.53 and</w:t>
      </w:r>
      <w:r>
        <w:rPr>
          <w:spacing w:val="-3"/>
        </w:rPr>
        <w:t> </w:t>
      </w:r>
      <w:r>
        <w:rPr/>
        <w:t>OTAC</w:t>
      </w:r>
      <w:r>
        <w:rPr>
          <w:spacing w:val="-2"/>
        </w:rPr>
        <w:t> </w:t>
      </w:r>
      <w:r>
        <w:rPr>
          <w:spacing w:val="-5"/>
        </w:rPr>
        <w:t>39-</w:t>
      </w:r>
    </w:p>
    <w:p>
      <w:pPr>
        <w:pStyle w:val="BodyText"/>
        <w:spacing w:line="278" w:lineRule="auto"/>
        <w:ind w:left="307"/>
      </w:pPr>
      <w:r>
        <w:rPr/>
        <w:t>24.</w:t>
      </w:r>
      <w:r>
        <w:rPr>
          <w:spacing w:val="-1"/>
        </w:rPr>
        <w:t> </w:t>
      </w:r>
      <w:r>
        <w:rPr/>
        <w:t>Each</w:t>
      </w:r>
      <w:r>
        <w:rPr>
          <w:spacing w:val="-5"/>
        </w:rPr>
        <w:t> </w:t>
      </w:r>
      <w:r>
        <w:rPr/>
        <w:t>contract</w:t>
      </w:r>
      <w:r>
        <w:rPr>
          <w:spacing w:val="-4"/>
        </w:rPr>
        <w:t> </w:t>
      </w:r>
      <w:r>
        <w:rPr/>
        <w:t>shall</w:t>
      </w:r>
      <w:r>
        <w:rPr>
          <w:spacing w:val="-6"/>
        </w:rPr>
        <w:t> </w:t>
      </w:r>
      <w:r>
        <w:rPr/>
        <w:t>appoint</w:t>
      </w:r>
      <w:r>
        <w:rPr>
          <w:spacing w:val="-2"/>
        </w:rPr>
        <w:t> </w:t>
      </w:r>
      <w:r>
        <w:rPr/>
        <w:t>a</w:t>
      </w:r>
      <w:r>
        <w:rPr>
          <w:spacing w:val="-5"/>
        </w:rPr>
        <w:t> </w:t>
      </w:r>
      <w:r>
        <w:rPr/>
        <w:t>Technical</w:t>
      </w:r>
      <w:r>
        <w:rPr>
          <w:spacing w:val="-6"/>
        </w:rPr>
        <w:t> </w:t>
      </w:r>
      <w:r>
        <w:rPr/>
        <w:t>Coordinator,</w:t>
      </w:r>
      <w:r>
        <w:rPr>
          <w:spacing w:val="-3"/>
        </w:rPr>
        <w:t> </w:t>
      </w:r>
      <w:r>
        <w:rPr/>
        <w:t>who</w:t>
      </w:r>
      <w:r>
        <w:rPr>
          <w:spacing w:val="-5"/>
        </w:rPr>
        <w:t> </w:t>
      </w:r>
      <w:r>
        <w:rPr/>
        <w:t>is</w:t>
      </w:r>
      <w:r>
        <w:rPr>
          <w:spacing w:val="-5"/>
        </w:rPr>
        <w:t> </w:t>
      </w:r>
      <w:r>
        <w:rPr/>
        <w:t>responsible</w:t>
      </w:r>
      <w:r>
        <w:rPr>
          <w:spacing w:val="-3"/>
        </w:rPr>
        <w:t> </w:t>
      </w:r>
      <w:r>
        <w:rPr/>
        <w:t>for</w:t>
      </w:r>
      <w:r>
        <w:rPr>
          <w:spacing w:val="-4"/>
        </w:rPr>
        <w:t> </w:t>
      </w:r>
      <w:r>
        <w:rPr/>
        <w:t>the</w:t>
      </w:r>
      <w:r>
        <w:rPr>
          <w:spacing w:val="-5"/>
        </w:rPr>
        <w:t> </w:t>
      </w:r>
      <w:r>
        <w:rPr/>
        <w:t>continued airworthiness management of the aircraft.</w:t>
      </w:r>
    </w:p>
    <w:p>
      <w:pPr>
        <w:pStyle w:val="BodyText"/>
        <w:spacing w:line="278" w:lineRule="auto" w:before="192"/>
        <w:ind w:left="307" w:right="209"/>
      </w:pPr>
      <w:r>
        <w:rPr/>
        <w:t>The continued airworthiness management contracts and appointed Technical Coordinators are listed in Appendix C.</w:t>
      </w:r>
    </w:p>
    <w:p>
      <w:pPr>
        <w:pStyle w:val="Heading2"/>
        <w:numPr>
          <w:ilvl w:val="1"/>
          <w:numId w:val="1"/>
        </w:numPr>
        <w:tabs>
          <w:tab w:pos="883" w:val="left" w:leader="none"/>
        </w:tabs>
        <w:spacing w:line="240" w:lineRule="auto" w:before="193" w:after="0"/>
        <w:ind w:left="883" w:right="0" w:hanging="576"/>
        <w:jc w:val="left"/>
      </w:pPr>
      <w:bookmarkStart w:name="3.2 Aircraft Airworthiness Review" w:id="35"/>
      <w:bookmarkEnd w:id="35"/>
      <w:r>
        <w:rPr>
          <w:b w:val="0"/>
        </w:rPr>
      </w:r>
      <w:bookmarkStart w:name="_bookmark17" w:id="36"/>
      <w:bookmarkEnd w:id="36"/>
      <w:r>
        <w:rPr>
          <w:b w:val="0"/>
        </w:rPr>
      </w:r>
      <w:r>
        <w:rPr/>
        <w:t>Aircraft</w:t>
      </w:r>
      <w:r>
        <w:rPr>
          <w:spacing w:val="-10"/>
        </w:rPr>
        <w:t> </w:t>
      </w:r>
      <w:r>
        <w:rPr/>
        <w:t>Airworthiness</w:t>
      </w:r>
      <w:r>
        <w:rPr>
          <w:spacing w:val="-12"/>
        </w:rPr>
        <w:t> </w:t>
      </w:r>
      <w:r>
        <w:rPr>
          <w:spacing w:val="-2"/>
        </w:rPr>
        <w:t>Review</w:t>
      </w:r>
    </w:p>
    <w:p>
      <w:pPr>
        <w:pStyle w:val="BodyText"/>
        <w:spacing w:line="278" w:lineRule="auto" w:before="40"/>
        <w:ind w:left="307"/>
      </w:pPr>
      <w:r>
        <w:rPr>
          <w:color w:val="FF0000"/>
        </w:rPr>
        <w:t>The</w:t>
      </w:r>
      <w:r>
        <w:rPr>
          <w:color w:val="FF0000"/>
          <w:spacing w:val="40"/>
        </w:rPr>
        <w:t> </w:t>
      </w:r>
      <w:r>
        <w:rPr>
          <w:color w:val="FF0000"/>
        </w:rPr>
        <w:t>following</w:t>
      </w:r>
      <w:r>
        <w:rPr>
          <w:color w:val="FF0000"/>
          <w:spacing w:val="40"/>
        </w:rPr>
        <w:t> </w:t>
      </w:r>
      <w:r>
        <w:rPr>
          <w:color w:val="FF0000"/>
        </w:rPr>
        <w:t>paragraphs</w:t>
      </w:r>
      <w:r>
        <w:rPr>
          <w:color w:val="FF0000"/>
          <w:spacing w:val="40"/>
        </w:rPr>
        <w:t> </w:t>
      </w:r>
      <w:r>
        <w:rPr>
          <w:color w:val="FF0000"/>
        </w:rPr>
        <w:t>should</w:t>
      </w:r>
      <w:r>
        <w:rPr>
          <w:color w:val="FF0000"/>
          <w:spacing w:val="40"/>
        </w:rPr>
        <w:t> </w:t>
      </w:r>
      <w:r>
        <w:rPr>
          <w:color w:val="FF0000"/>
        </w:rPr>
        <w:t>only</w:t>
      </w:r>
      <w:r>
        <w:rPr>
          <w:color w:val="FF0000"/>
          <w:spacing w:val="40"/>
        </w:rPr>
        <w:t> </w:t>
      </w:r>
      <w:r>
        <w:rPr>
          <w:color w:val="FF0000"/>
        </w:rPr>
        <w:t>be</w:t>
      </w:r>
      <w:r>
        <w:rPr>
          <w:color w:val="FF0000"/>
          <w:spacing w:val="40"/>
        </w:rPr>
        <w:t> </w:t>
      </w:r>
      <w:r>
        <w:rPr>
          <w:color w:val="FF0000"/>
        </w:rPr>
        <w:t>included</w:t>
      </w:r>
      <w:r>
        <w:rPr>
          <w:color w:val="FF0000"/>
          <w:spacing w:val="40"/>
        </w:rPr>
        <w:t> </w:t>
      </w:r>
      <w:r>
        <w:rPr>
          <w:color w:val="FF0000"/>
        </w:rPr>
        <w:t>if</w:t>
      </w:r>
      <w:r>
        <w:rPr>
          <w:color w:val="FF0000"/>
          <w:spacing w:val="40"/>
        </w:rPr>
        <w:t> </w:t>
      </w:r>
      <w:r>
        <w:rPr>
          <w:color w:val="FF0000"/>
        </w:rPr>
        <w:t>confirmed</w:t>
      </w:r>
      <w:r>
        <w:rPr>
          <w:color w:val="FF0000"/>
          <w:spacing w:val="40"/>
        </w:rPr>
        <w:t> </w:t>
      </w:r>
      <w:r>
        <w:rPr>
          <w:color w:val="FF0000"/>
        </w:rPr>
        <w:t>by</w:t>
      </w:r>
      <w:r>
        <w:rPr>
          <w:color w:val="FF0000"/>
          <w:spacing w:val="40"/>
        </w:rPr>
        <w:t> </w:t>
      </w:r>
      <w:r>
        <w:rPr>
          <w:color w:val="FF0000"/>
        </w:rPr>
        <w:t>the</w:t>
      </w:r>
      <w:r>
        <w:rPr>
          <w:color w:val="FF0000"/>
          <w:spacing w:val="40"/>
        </w:rPr>
        <w:t> </w:t>
      </w:r>
      <w:r>
        <w:rPr>
          <w:color w:val="FF0000"/>
        </w:rPr>
        <w:t>BCAA</w:t>
      </w:r>
      <w:r>
        <w:rPr>
          <w:color w:val="FF0000"/>
          <w:spacing w:val="40"/>
        </w:rPr>
        <w:t> </w:t>
      </w:r>
      <w:r>
        <w:rPr>
          <w:color w:val="FF0000"/>
        </w:rPr>
        <w:t>–</w:t>
      </w:r>
      <w:r>
        <w:rPr>
          <w:color w:val="FF0000"/>
          <w:spacing w:val="40"/>
        </w:rPr>
        <w:t> </w:t>
      </w:r>
      <w:r>
        <w:rPr>
          <w:color w:val="FF0000"/>
        </w:rPr>
        <w:t>refer</w:t>
      </w:r>
      <w:r>
        <w:rPr>
          <w:color w:val="FF0000"/>
          <w:spacing w:val="40"/>
        </w:rPr>
        <w:t> </w:t>
      </w:r>
      <w:r>
        <w:rPr>
          <w:color w:val="FF0000"/>
        </w:rPr>
        <w:t>to Airworthiness Notice AWN-02-21. Otherwise, annotate as “Not Applicable”.</w:t>
      </w:r>
    </w:p>
    <w:p>
      <w:pPr>
        <w:pStyle w:val="BodyText"/>
        <w:spacing w:line="276" w:lineRule="auto" w:before="193"/>
        <w:ind w:left="307" w:right="300"/>
        <w:jc w:val="both"/>
      </w:pPr>
      <w:r>
        <w:rPr/>
        <w:t>In the case of an aircraft being imported where an Export Certificate of Airworthiness is not available from an NAA specified in OTAR 21.25(a), </w:t>
      </w:r>
      <w:r>
        <w:rPr>
          <w:color w:val="FF0000"/>
        </w:rPr>
        <w:t>this organisation </w:t>
      </w:r>
      <w:r>
        <w:rPr/>
        <w:t>is approved to perform Aircraft Airworthiness Reviews (AARs) as required by OTAR 21.175(a)(6). AARs shall be performed</w:t>
      </w:r>
      <w:r>
        <w:rPr>
          <w:spacing w:val="-9"/>
        </w:rPr>
        <w:t> </w:t>
      </w:r>
      <w:r>
        <w:rPr/>
        <w:t>in</w:t>
      </w:r>
      <w:r>
        <w:rPr>
          <w:spacing w:val="-6"/>
        </w:rPr>
        <w:t> </w:t>
      </w:r>
      <w:r>
        <w:rPr/>
        <w:t>accordance</w:t>
      </w:r>
      <w:r>
        <w:rPr>
          <w:spacing w:val="-9"/>
        </w:rPr>
        <w:t> </w:t>
      </w:r>
      <w:r>
        <w:rPr/>
        <w:t>with</w:t>
      </w:r>
      <w:r>
        <w:rPr>
          <w:spacing w:val="-9"/>
        </w:rPr>
        <w:t> </w:t>
      </w:r>
      <w:r>
        <w:rPr/>
        <w:t>OTAC</w:t>
      </w:r>
      <w:r>
        <w:rPr>
          <w:spacing w:val="-7"/>
        </w:rPr>
        <w:t> </w:t>
      </w:r>
      <w:r>
        <w:rPr/>
        <w:t>21-6</w:t>
      </w:r>
      <w:r>
        <w:rPr>
          <w:spacing w:val="-11"/>
        </w:rPr>
        <w:t> </w:t>
      </w:r>
      <w:r>
        <w:rPr/>
        <w:t>/</w:t>
      </w:r>
      <w:r>
        <w:rPr>
          <w:spacing w:val="-5"/>
        </w:rPr>
        <w:t> </w:t>
      </w:r>
      <w:r>
        <w:rPr/>
        <w:t>39-5</w:t>
      </w:r>
      <w:r>
        <w:rPr>
          <w:spacing w:val="-6"/>
        </w:rPr>
        <w:t> </w:t>
      </w:r>
      <w:r>
        <w:rPr/>
        <w:t>as</w:t>
      </w:r>
      <w:r>
        <w:rPr>
          <w:spacing w:val="-6"/>
        </w:rPr>
        <w:t> </w:t>
      </w:r>
      <w:r>
        <w:rPr/>
        <w:t>defined</w:t>
      </w:r>
      <w:r>
        <w:rPr>
          <w:spacing w:val="-6"/>
        </w:rPr>
        <w:t> </w:t>
      </w:r>
      <w:r>
        <w:rPr/>
        <w:t>in</w:t>
      </w:r>
      <w:r>
        <w:rPr>
          <w:spacing w:val="-9"/>
        </w:rPr>
        <w:t> </w:t>
      </w:r>
      <w:r>
        <w:rPr/>
        <w:t>procedure</w:t>
      </w:r>
      <w:r>
        <w:rPr>
          <w:spacing w:val="-8"/>
        </w:rPr>
        <w:t> </w:t>
      </w:r>
      <w:r>
        <w:rPr>
          <w:color w:val="FF0000"/>
        </w:rPr>
        <w:t>xxx</w:t>
      </w:r>
      <w:r>
        <w:rPr>
          <w:color w:val="FF0000"/>
          <w:spacing w:val="-6"/>
        </w:rPr>
        <w:t> </w:t>
      </w:r>
      <w:r>
        <w:rPr/>
        <w:t>and</w:t>
      </w:r>
      <w:r>
        <w:rPr>
          <w:spacing w:val="-9"/>
        </w:rPr>
        <w:t> </w:t>
      </w:r>
      <w:r>
        <w:rPr/>
        <w:t>recorded</w:t>
      </w:r>
      <w:r>
        <w:rPr>
          <w:spacing w:val="-9"/>
        </w:rPr>
        <w:t> </w:t>
      </w:r>
      <w:r>
        <w:rPr/>
        <w:t>on Form </w:t>
      </w:r>
      <w:r>
        <w:rPr>
          <w:color w:val="FF0000"/>
        </w:rPr>
        <w:t>xxx.</w:t>
      </w:r>
    </w:p>
    <w:p>
      <w:pPr>
        <w:pStyle w:val="BodyText"/>
        <w:spacing w:line="276" w:lineRule="auto" w:before="202"/>
        <w:ind w:left="307" w:right="297"/>
        <w:jc w:val="both"/>
      </w:pPr>
      <w:r>
        <w:rPr>
          <w:color w:val="FF0000"/>
        </w:rPr>
        <w:t>This organisation </w:t>
      </w:r>
      <w:r>
        <w:rPr/>
        <w:t>acknowledges that the BCAA reserves the right to request an AAR for the purposes</w:t>
      </w:r>
      <w:r>
        <w:rPr>
          <w:spacing w:val="-6"/>
        </w:rPr>
        <w:t> </w:t>
      </w:r>
      <w:r>
        <w:rPr/>
        <w:t>of</w:t>
      </w:r>
      <w:r>
        <w:rPr>
          <w:spacing w:val="-5"/>
        </w:rPr>
        <w:t> </w:t>
      </w:r>
      <w:r>
        <w:rPr/>
        <w:t>establishing</w:t>
      </w:r>
      <w:r>
        <w:rPr>
          <w:spacing w:val="-6"/>
        </w:rPr>
        <w:t> </w:t>
      </w:r>
      <w:r>
        <w:rPr/>
        <w:t>satisfactory</w:t>
      </w:r>
      <w:r>
        <w:rPr>
          <w:spacing w:val="-6"/>
        </w:rPr>
        <w:t> </w:t>
      </w:r>
      <w:r>
        <w:rPr/>
        <w:t>airworthiness</w:t>
      </w:r>
      <w:r>
        <w:rPr>
          <w:spacing w:val="-4"/>
        </w:rPr>
        <w:t> </w:t>
      </w:r>
      <w:r>
        <w:rPr/>
        <w:t>status</w:t>
      </w:r>
      <w:r>
        <w:rPr>
          <w:spacing w:val="-5"/>
        </w:rPr>
        <w:t> </w:t>
      </w:r>
      <w:r>
        <w:rPr/>
        <w:t>of</w:t>
      </w:r>
      <w:r>
        <w:rPr>
          <w:spacing w:val="-5"/>
        </w:rPr>
        <w:t> </w:t>
      </w:r>
      <w:r>
        <w:rPr/>
        <w:t>a</w:t>
      </w:r>
      <w:r>
        <w:rPr>
          <w:spacing w:val="-6"/>
        </w:rPr>
        <w:t> </w:t>
      </w:r>
      <w:r>
        <w:rPr/>
        <w:t>stored</w:t>
      </w:r>
      <w:r>
        <w:rPr>
          <w:spacing w:val="-7"/>
        </w:rPr>
        <w:t> </w:t>
      </w:r>
      <w:r>
        <w:rPr/>
        <w:t>aircraft</w:t>
      </w:r>
      <w:r>
        <w:rPr>
          <w:spacing w:val="-3"/>
        </w:rPr>
        <w:t> </w:t>
      </w:r>
      <w:r>
        <w:rPr/>
        <w:t>prior</w:t>
      </w:r>
      <w:r>
        <w:rPr>
          <w:spacing w:val="-8"/>
        </w:rPr>
        <w:t> </w:t>
      </w:r>
      <w:r>
        <w:rPr/>
        <w:t>to</w:t>
      </w:r>
      <w:r>
        <w:rPr>
          <w:spacing w:val="-4"/>
        </w:rPr>
        <w:t> </w:t>
      </w:r>
      <w:r>
        <w:rPr/>
        <w:t>issuing</w:t>
      </w:r>
      <w:r>
        <w:rPr>
          <w:spacing w:val="-4"/>
        </w:rPr>
        <w:t> </w:t>
      </w:r>
      <w:r>
        <w:rPr/>
        <w:t>a Special Flight Permit.</w:t>
      </w:r>
    </w:p>
    <w:p>
      <w:pPr>
        <w:pStyle w:val="BodyText"/>
        <w:spacing w:line="278" w:lineRule="auto" w:before="200"/>
        <w:ind w:left="307" w:right="301"/>
        <w:jc w:val="both"/>
      </w:pPr>
      <w:r>
        <w:rPr/>
        <w:t>Persons approved</w:t>
      </w:r>
      <w:r>
        <w:rPr>
          <w:spacing w:val="-2"/>
        </w:rPr>
        <w:t> </w:t>
      </w:r>
      <w:r>
        <w:rPr/>
        <w:t>to perform AARs on behalf of </w:t>
      </w:r>
      <w:r>
        <w:rPr>
          <w:color w:val="FF0000"/>
        </w:rPr>
        <w:t>this organisation </w:t>
      </w:r>
      <w:r>
        <w:rPr/>
        <w:t>are listed in Appendix B of this supplement.</w:t>
      </w:r>
    </w:p>
    <w:p>
      <w:pPr>
        <w:pStyle w:val="Heading2"/>
        <w:numPr>
          <w:ilvl w:val="1"/>
          <w:numId w:val="1"/>
        </w:numPr>
        <w:tabs>
          <w:tab w:pos="882" w:val="left" w:leader="none"/>
        </w:tabs>
        <w:spacing w:line="240" w:lineRule="auto" w:before="196" w:after="0"/>
        <w:ind w:left="882" w:right="0" w:hanging="575"/>
        <w:jc w:val="both"/>
      </w:pPr>
      <w:bookmarkStart w:name="3.3 Maintenance Programme Approval" w:id="37"/>
      <w:bookmarkEnd w:id="37"/>
      <w:r>
        <w:rPr>
          <w:b w:val="0"/>
        </w:rPr>
      </w:r>
      <w:bookmarkStart w:name="_bookmark18" w:id="38"/>
      <w:bookmarkEnd w:id="38"/>
      <w:r>
        <w:rPr>
          <w:b w:val="0"/>
        </w:rPr>
      </w:r>
      <w:r>
        <w:rPr/>
        <w:t>Maintenance</w:t>
      </w:r>
      <w:r>
        <w:rPr>
          <w:spacing w:val="-8"/>
        </w:rPr>
        <w:t> </w:t>
      </w:r>
      <w:r>
        <w:rPr/>
        <w:t>Programme</w:t>
      </w:r>
      <w:r>
        <w:rPr>
          <w:spacing w:val="-9"/>
        </w:rPr>
        <w:t> </w:t>
      </w:r>
      <w:r>
        <w:rPr>
          <w:spacing w:val="-2"/>
        </w:rPr>
        <w:t>Approval</w:t>
      </w:r>
    </w:p>
    <w:p>
      <w:pPr>
        <w:pStyle w:val="BodyText"/>
        <w:spacing w:line="276" w:lineRule="auto" w:before="37"/>
        <w:ind w:left="307" w:right="302"/>
        <w:jc w:val="both"/>
      </w:pPr>
      <w:r>
        <w:rPr/>
        <w:t>For all aircraft managed, </w:t>
      </w:r>
      <w:r>
        <w:rPr>
          <w:color w:val="FF0000"/>
        </w:rPr>
        <w:t>this organisation </w:t>
      </w:r>
      <w:r>
        <w:rPr/>
        <w:t>shall develop a maintenance programme in accordance with OTAC 39-6 and submit to the BCAA for approval. The maintenance programme</w:t>
      </w:r>
      <w:r>
        <w:rPr>
          <w:spacing w:val="-6"/>
        </w:rPr>
        <w:t> </w:t>
      </w:r>
      <w:r>
        <w:rPr/>
        <w:t>will</w:t>
      </w:r>
      <w:r>
        <w:rPr>
          <w:spacing w:val="-5"/>
        </w:rPr>
        <w:t> </w:t>
      </w:r>
      <w:r>
        <w:rPr/>
        <w:t>be</w:t>
      </w:r>
      <w:r>
        <w:rPr>
          <w:spacing w:val="-4"/>
        </w:rPr>
        <w:t> </w:t>
      </w:r>
      <w:r>
        <w:rPr/>
        <w:t>subject</w:t>
      </w:r>
      <w:r>
        <w:rPr>
          <w:spacing w:val="-5"/>
        </w:rPr>
        <w:t> </w:t>
      </w:r>
      <w:r>
        <w:rPr/>
        <w:t>to</w:t>
      </w:r>
      <w:r>
        <w:rPr>
          <w:spacing w:val="-6"/>
        </w:rPr>
        <w:t> </w:t>
      </w:r>
      <w:r>
        <w:rPr/>
        <w:t>annual</w:t>
      </w:r>
      <w:r>
        <w:rPr>
          <w:spacing w:val="-5"/>
        </w:rPr>
        <w:t> </w:t>
      </w:r>
      <w:r>
        <w:rPr/>
        <w:t>review</w:t>
      </w:r>
      <w:r>
        <w:rPr>
          <w:spacing w:val="-5"/>
        </w:rPr>
        <w:t> </w:t>
      </w:r>
      <w:r>
        <w:rPr/>
        <w:t>to</w:t>
      </w:r>
      <w:r>
        <w:rPr>
          <w:spacing w:val="-6"/>
        </w:rPr>
        <w:t> </w:t>
      </w:r>
      <w:r>
        <w:rPr/>
        <w:t>ensure</w:t>
      </w:r>
      <w:r>
        <w:rPr>
          <w:spacing w:val="-4"/>
        </w:rPr>
        <w:t> </w:t>
      </w:r>
      <w:r>
        <w:rPr/>
        <w:t>effective</w:t>
      </w:r>
      <w:r>
        <w:rPr>
          <w:spacing w:val="-6"/>
        </w:rPr>
        <w:t> </w:t>
      </w:r>
      <w:r>
        <w:rPr/>
        <w:t>continued</w:t>
      </w:r>
      <w:r>
        <w:rPr>
          <w:spacing w:val="-9"/>
        </w:rPr>
        <w:t> </w:t>
      </w:r>
      <w:r>
        <w:rPr/>
        <w:t>airworthiness</w:t>
      </w:r>
      <w:r>
        <w:rPr>
          <w:spacing w:val="-6"/>
        </w:rPr>
        <w:t> </w:t>
      </w:r>
      <w:r>
        <w:rPr/>
        <w:t>of</w:t>
      </w:r>
      <w:r>
        <w:rPr>
          <w:spacing w:val="-5"/>
        </w:rPr>
        <w:t> </w:t>
      </w:r>
      <w:r>
        <w:rPr/>
        <w:t>the aircraft and made available to those involved in the maintenance of the aircraft.</w:t>
      </w:r>
    </w:p>
    <w:p>
      <w:pPr>
        <w:pStyle w:val="BodyText"/>
        <w:spacing w:line="278" w:lineRule="auto" w:before="200"/>
        <w:ind w:left="307" w:right="299"/>
        <w:jc w:val="both"/>
      </w:pPr>
      <w:r>
        <w:rPr/>
        <w:t>All aircraft maintenance programmes shall reference the required inspection standards, practices and procedures that shall be at least equivalent to the Type Certificate holder’s scheduled maintenance requirements. Any amendments to a maintenance programme shall be approved by the BCAA.</w:t>
      </w:r>
    </w:p>
    <w:p>
      <w:pPr>
        <w:pStyle w:val="BodyText"/>
        <w:spacing w:line="280" w:lineRule="auto" w:before="190"/>
        <w:ind w:left="307" w:right="301"/>
        <w:jc w:val="both"/>
      </w:pPr>
      <w:r>
        <w:rPr/>
        <w:t>When submitting applications for initial maintenance programme approval, those persons listed in Appendix A will submit the following:</w:t>
      </w:r>
    </w:p>
    <w:p>
      <w:pPr>
        <w:pStyle w:val="ListParagraph"/>
        <w:numPr>
          <w:ilvl w:val="0"/>
          <w:numId w:val="4"/>
        </w:numPr>
        <w:tabs>
          <w:tab w:pos="1027" w:val="left" w:leader="none"/>
        </w:tabs>
        <w:spacing w:line="240" w:lineRule="auto" w:before="190" w:after="0"/>
        <w:ind w:left="1027" w:right="0" w:hanging="554"/>
        <w:jc w:val="left"/>
        <w:rPr>
          <w:sz w:val="22"/>
        </w:rPr>
      </w:pPr>
      <w:r>
        <w:rPr>
          <w:sz w:val="22"/>
        </w:rPr>
        <w:t>a</w:t>
      </w:r>
      <w:r>
        <w:rPr>
          <w:spacing w:val="-3"/>
          <w:sz w:val="22"/>
        </w:rPr>
        <w:t> </w:t>
      </w:r>
      <w:r>
        <w:rPr>
          <w:sz w:val="22"/>
        </w:rPr>
        <w:t>copy</w:t>
      </w:r>
      <w:r>
        <w:rPr>
          <w:spacing w:val="-2"/>
          <w:sz w:val="22"/>
        </w:rPr>
        <w:t> </w:t>
      </w:r>
      <w:r>
        <w:rPr>
          <w:sz w:val="22"/>
        </w:rPr>
        <w:t>of</w:t>
      </w:r>
      <w:r>
        <w:rPr>
          <w:spacing w:val="-3"/>
          <w:sz w:val="22"/>
        </w:rPr>
        <w:t> </w:t>
      </w:r>
      <w:r>
        <w:rPr>
          <w:sz w:val="22"/>
        </w:rPr>
        <w:t>the</w:t>
      </w:r>
      <w:r>
        <w:rPr>
          <w:spacing w:val="-4"/>
          <w:sz w:val="22"/>
        </w:rPr>
        <w:t> </w:t>
      </w:r>
      <w:r>
        <w:rPr>
          <w:sz w:val="22"/>
        </w:rPr>
        <w:t>proposed</w:t>
      </w:r>
      <w:r>
        <w:rPr>
          <w:spacing w:val="-4"/>
          <w:sz w:val="22"/>
        </w:rPr>
        <w:t> </w:t>
      </w:r>
      <w:r>
        <w:rPr>
          <w:spacing w:val="-2"/>
          <w:sz w:val="22"/>
        </w:rPr>
        <w:t>programme,</w:t>
      </w:r>
    </w:p>
    <w:p>
      <w:pPr>
        <w:pStyle w:val="ListParagraph"/>
        <w:numPr>
          <w:ilvl w:val="0"/>
          <w:numId w:val="4"/>
        </w:numPr>
        <w:tabs>
          <w:tab w:pos="1027" w:val="left" w:leader="none"/>
        </w:tabs>
        <w:spacing w:line="240" w:lineRule="auto" w:before="37" w:after="0"/>
        <w:ind w:left="1027" w:right="0" w:hanging="605"/>
        <w:jc w:val="left"/>
        <w:rPr>
          <w:sz w:val="22"/>
        </w:rPr>
      </w:pPr>
      <w:r>
        <w:rPr>
          <w:sz w:val="22"/>
        </w:rPr>
        <w:t>AW-285</w:t>
      </w:r>
      <w:r>
        <w:rPr>
          <w:spacing w:val="-6"/>
          <w:sz w:val="22"/>
        </w:rPr>
        <w:t> </w:t>
      </w:r>
      <w:r>
        <w:rPr>
          <w:sz w:val="22"/>
        </w:rPr>
        <w:t>–</w:t>
      </w:r>
      <w:r>
        <w:rPr>
          <w:spacing w:val="-6"/>
          <w:sz w:val="22"/>
        </w:rPr>
        <w:t> </w:t>
      </w:r>
      <w:r>
        <w:rPr>
          <w:sz w:val="22"/>
        </w:rPr>
        <w:t>Application</w:t>
      </w:r>
      <w:r>
        <w:rPr>
          <w:spacing w:val="-7"/>
          <w:sz w:val="22"/>
        </w:rPr>
        <w:t> </w:t>
      </w:r>
      <w:r>
        <w:rPr>
          <w:sz w:val="22"/>
        </w:rPr>
        <w:t>for</w:t>
      </w:r>
      <w:r>
        <w:rPr>
          <w:spacing w:val="-6"/>
          <w:sz w:val="22"/>
        </w:rPr>
        <w:t> </w:t>
      </w:r>
      <w:r>
        <w:rPr>
          <w:sz w:val="22"/>
        </w:rPr>
        <w:t>a</w:t>
      </w:r>
      <w:r>
        <w:rPr>
          <w:spacing w:val="-7"/>
          <w:sz w:val="22"/>
        </w:rPr>
        <w:t> </w:t>
      </w:r>
      <w:r>
        <w:rPr>
          <w:sz w:val="22"/>
        </w:rPr>
        <w:t>Maintenance</w:t>
      </w:r>
      <w:r>
        <w:rPr>
          <w:spacing w:val="-7"/>
          <w:sz w:val="22"/>
        </w:rPr>
        <w:t> </w:t>
      </w:r>
      <w:r>
        <w:rPr>
          <w:sz w:val="22"/>
        </w:rPr>
        <w:t>Programme</w:t>
      </w:r>
      <w:r>
        <w:rPr>
          <w:spacing w:val="-5"/>
          <w:sz w:val="22"/>
        </w:rPr>
        <w:t> </w:t>
      </w:r>
      <w:r>
        <w:rPr>
          <w:sz w:val="22"/>
        </w:rPr>
        <w:t>Approval,</w:t>
      </w:r>
      <w:r>
        <w:rPr>
          <w:spacing w:val="-3"/>
          <w:sz w:val="22"/>
        </w:rPr>
        <w:t> </w:t>
      </w:r>
      <w:r>
        <w:rPr>
          <w:spacing w:val="-5"/>
          <w:sz w:val="22"/>
        </w:rPr>
        <w:t>and</w:t>
      </w:r>
    </w:p>
    <w:p>
      <w:pPr>
        <w:pStyle w:val="ListParagraph"/>
        <w:numPr>
          <w:ilvl w:val="0"/>
          <w:numId w:val="4"/>
        </w:numPr>
        <w:tabs>
          <w:tab w:pos="1027" w:val="left" w:leader="none"/>
        </w:tabs>
        <w:spacing w:line="240" w:lineRule="auto" w:before="40" w:after="0"/>
        <w:ind w:left="1027" w:right="0" w:hanging="653"/>
        <w:jc w:val="left"/>
        <w:rPr>
          <w:sz w:val="22"/>
        </w:rPr>
      </w:pPr>
      <w:r>
        <w:rPr>
          <w:sz w:val="22"/>
        </w:rPr>
        <w:t>AW-287</w:t>
      </w:r>
      <w:r>
        <w:rPr>
          <w:spacing w:val="-5"/>
          <w:sz w:val="22"/>
        </w:rPr>
        <w:t> </w:t>
      </w:r>
      <w:r>
        <w:rPr>
          <w:sz w:val="22"/>
        </w:rPr>
        <w:t>–</w:t>
      </w:r>
      <w:r>
        <w:rPr>
          <w:spacing w:val="-9"/>
          <w:sz w:val="22"/>
        </w:rPr>
        <w:t> </w:t>
      </w:r>
      <w:r>
        <w:rPr>
          <w:sz w:val="22"/>
        </w:rPr>
        <w:t>Maintenance</w:t>
      </w:r>
      <w:r>
        <w:rPr>
          <w:spacing w:val="-8"/>
          <w:sz w:val="22"/>
        </w:rPr>
        <w:t> </w:t>
      </w:r>
      <w:r>
        <w:rPr>
          <w:sz w:val="22"/>
        </w:rPr>
        <w:t>Programme</w:t>
      </w:r>
      <w:r>
        <w:rPr>
          <w:spacing w:val="-6"/>
          <w:sz w:val="22"/>
        </w:rPr>
        <w:t> </w:t>
      </w:r>
      <w:r>
        <w:rPr>
          <w:spacing w:val="-2"/>
          <w:sz w:val="22"/>
        </w:rPr>
        <w:t>Checklist</w:t>
      </w:r>
    </w:p>
    <w:p>
      <w:pPr>
        <w:pStyle w:val="BodyText"/>
        <w:spacing w:line="278" w:lineRule="auto" w:before="237"/>
        <w:ind w:left="307" w:right="298"/>
        <w:jc w:val="both"/>
      </w:pPr>
      <w:r>
        <w:rPr/>
        <w:t>When submitting an amendment to an existing BCAA-approved programme, those persons listed in Appendix A will submit:</w:t>
      </w:r>
    </w:p>
    <w:p>
      <w:pPr>
        <w:pStyle w:val="BodyText"/>
        <w:rPr>
          <w:sz w:val="20"/>
        </w:rPr>
      </w:pPr>
    </w:p>
    <w:p>
      <w:pPr>
        <w:pStyle w:val="BodyText"/>
        <w:spacing w:before="134"/>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8</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60" w:bottom="960" w:left="1133" w:right="1133"/>
        </w:sectPr>
      </w:pPr>
    </w:p>
    <w:p>
      <w:pPr>
        <w:pStyle w:val="ListParagraph"/>
        <w:numPr>
          <w:ilvl w:val="0"/>
          <w:numId w:val="5"/>
        </w:numPr>
        <w:tabs>
          <w:tab w:pos="1027" w:val="left" w:leader="none"/>
        </w:tabs>
        <w:spacing w:line="240" w:lineRule="auto" w:before="82" w:after="0"/>
        <w:ind w:left="1027" w:right="0" w:hanging="554"/>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457200</wp:posOffset>
                </wp:positionH>
                <wp:positionV relativeFrom="page">
                  <wp:posOffset>1411604</wp:posOffset>
                </wp:positionV>
                <wp:extent cx="9525" cy="247078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9525" cy="2470785"/>
                        </a:xfrm>
                        <a:custGeom>
                          <a:avLst/>
                          <a:gdLst/>
                          <a:ahLst/>
                          <a:cxnLst/>
                          <a:rect l="l" t="t" r="r" b="b"/>
                          <a:pathLst>
                            <a:path w="9525" h="2470785">
                              <a:moveTo>
                                <a:pt x="9143" y="0"/>
                              </a:moveTo>
                              <a:lnTo>
                                <a:pt x="0" y="0"/>
                              </a:lnTo>
                              <a:lnTo>
                                <a:pt x="0" y="2470657"/>
                              </a:lnTo>
                              <a:lnTo>
                                <a:pt x="9143" y="247065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111.149986pt;width:.72pt;height:194.54pt;mso-position-horizontal-relative:page;mso-position-vertical-relative:page;z-index:15730176" id="docshape6" filled="true" fillcolor="#000000" stroked="false">
                <v:fill type="solid"/>
                <w10:wrap type="none"/>
              </v:rect>
            </w:pict>
          </mc:Fallback>
        </mc:AlternateContent>
      </w:r>
      <w:r>
        <w:rPr>
          <w:sz w:val="22"/>
        </w:rPr>
        <w:t>a</w:t>
      </w:r>
      <w:r>
        <w:rPr>
          <w:spacing w:val="-4"/>
          <w:sz w:val="22"/>
        </w:rPr>
        <w:t> </w:t>
      </w:r>
      <w:r>
        <w:rPr>
          <w:sz w:val="22"/>
        </w:rPr>
        <w:t>copy</w:t>
      </w:r>
      <w:r>
        <w:rPr>
          <w:spacing w:val="-3"/>
          <w:sz w:val="22"/>
        </w:rPr>
        <w:t> </w:t>
      </w:r>
      <w:r>
        <w:rPr>
          <w:sz w:val="22"/>
        </w:rPr>
        <w:t>of</w:t>
      </w:r>
      <w:r>
        <w:rPr>
          <w:spacing w:val="-5"/>
          <w:sz w:val="22"/>
        </w:rPr>
        <w:t> </w:t>
      </w:r>
      <w:r>
        <w:rPr>
          <w:sz w:val="22"/>
        </w:rPr>
        <w:t>the</w:t>
      </w:r>
      <w:r>
        <w:rPr>
          <w:spacing w:val="-5"/>
          <w:sz w:val="22"/>
        </w:rPr>
        <w:t> </w:t>
      </w:r>
      <w:r>
        <w:rPr>
          <w:sz w:val="22"/>
        </w:rPr>
        <w:t>proposed</w:t>
      </w:r>
      <w:r>
        <w:rPr>
          <w:spacing w:val="-5"/>
          <w:sz w:val="22"/>
        </w:rPr>
        <w:t> </w:t>
      </w:r>
      <w:r>
        <w:rPr>
          <w:sz w:val="22"/>
        </w:rPr>
        <w:t>programme,</w:t>
      </w:r>
      <w:r>
        <w:rPr>
          <w:spacing w:val="-1"/>
          <w:sz w:val="22"/>
        </w:rPr>
        <w:t> </w:t>
      </w:r>
      <w:r>
        <w:rPr>
          <w:spacing w:val="-5"/>
          <w:sz w:val="22"/>
        </w:rPr>
        <w:t>and</w:t>
      </w:r>
    </w:p>
    <w:p>
      <w:pPr>
        <w:pStyle w:val="ListParagraph"/>
        <w:numPr>
          <w:ilvl w:val="0"/>
          <w:numId w:val="5"/>
        </w:numPr>
        <w:tabs>
          <w:tab w:pos="1027" w:val="left" w:leader="none"/>
        </w:tabs>
        <w:spacing w:line="240" w:lineRule="auto" w:before="40" w:after="0"/>
        <w:ind w:left="1027" w:right="0" w:hanging="605"/>
        <w:jc w:val="left"/>
        <w:rPr>
          <w:sz w:val="22"/>
        </w:rPr>
      </w:pPr>
      <w:r>
        <w:rPr>
          <w:sz w:val="22"/>
        </w:rPr>
        <w:t>Form</w:t>
      </w:r>
      <w:r>
        <w:rPr>
          <w:spacing w:val="-6"/>
          <w:sz w:val="22"/>
        </w:rPr>
        <w:t> </w:t>
      </w:r>
      <w:r>
        <w:rPr>
          <w:sz w:val="22"/>
        </w:rPr>
        <w:t>AW-</w:t>
      </w:r>
      <w:r>
        <w:rPr>
          <w:spacing w:val="-4"/>
          <w:sz w:val="22"/>
        </w:rPr>
        <w:t>286.</w:t>
      </w:r>
    </w:p>
    <w:p>
      <w:pPr>
        <w:pStyle w:val="Heading2"/>
        <w:numPr>
          <w:ilvl w:val="2"/>
          <w:numId w:val="1"/>
        </w:numPr>
        <w:tabs>
          <w:tab w:pos="1026" w:val="left" w:leader="none"/>
        </w:tabs>
        <w:spacing w:line="240" w:lineRule="auto" w:before="236" w:after="0"/>
        <w:ind w:left="1026" w:right="0" w:hanging="719"/>
        <w:jc w:val="both"/>
      </w:pPr>
      <w:bookmarkStart w:name="3.3.1 Storage / Transitional AMP" w:id="39"/>
      <w:bookmarkEnd w:id="39"/>
      <w:r>
        <w:rPr>
          <w:b w:val="0"/>
        </w:rPr>
      </w:r>
      <w:bookmarkStart w:name="_bookmark19" w:id="40"/>
      <w:bookmarkEnd w:id="40"/>
      <w:r>
        <w:rPr>
          <w:b w:val="0"/>
        </w:rPr>
      </w:r>
      <w:r>
        <w:rPr/>
        <w:t>Storage</w:t>
      </w:r>
      <w:r>
        <w:rPr>
          <w:spacing w:val="-6"/>
        </w:rPr>
        <w:t> </w:t>
      </w:r>
      <w:r>
        <w:rPr/>
        <w:t>/</w:t>
      </w:r>
      <w:r>
        <w:rPr>
          <w:spacing w:val="-4"/>
        </w:rPr>
        <w:t> </w:t>
      </w:r>
      <w:r>
        <w:rPr/>
        <w:t>Transitional</w:t>
      </w:r>
      <w:r>
        <w:rPr>
          <w:spacing w:val="-4"/>
        </w:rPr>
        <w:t> </w:t>
      </w:r>
      <w:r>
        <w:rPr>
          <w:spacing w:val="-5"/>
        </w:rPr>
        <w:t>AMP</w:t>
      </w:r>
    </w:p>
    <w:p>
      <w:pPr>
        <w:pStyle w:val="BodyText"/>
        <w:spacing w:line="276" w:lineRule="auto" w:before="38"/>
        <w:ind w:left="307" w:right="301"/>
        <w:jc w:val="both"/>
      </w:pPr>
      <w:r>
        <w:rPr/>
        <w:t>When</w:t>
      </w:r>
      <w:r>
        <w:rPr>
          <w:spacing w:val="-9"/>
        </w:rPr>
        <w:t> </w:t>
      </w:r>
      <w:r>
        <w:rPr/>
        <w:t>aircraft</w:t>
      </w:r>
      <w:r>
        <w:rPr>
          <w:spacing w:val="-7"/>
        </w:rPr>
        <w:t> </w:t>
      </w:r>
      <w:r>
        <w:rPr/>
        <w:t>are</w:t>
      </w:r>
      <w:r>
        <w:rPr>
          <w:spacing w:val="-9"/>
        </w:rPr>
        <w:t> </w:t>
      </w:r>
      <w:r>
        <w:rPr/>
        <w:t>registered</w:t>
      </w:r>
      <w:r>
        <w:rPr>
          <w:spacing w:val="-9"/>
        </w:rPr>
        <w:t> </w:t>
      </w:r>
      <w:r>
        <w:rPr/>
        <w:t>on</w:t>
      </w:r>
      <w:r>
        <w:rPr>
          <w:spacing w:val="-9"/>
        </w:rPr>
        <w:t> </w:t>
      </w:r>
      <w:r>
        <w:rPr/>
        <w:t>the</w:t>
      </w:r>
      <w:r>
        <w:rPr>
          <w:spacing w:val="-9"/>
        </w:rPr>
        <w:t> </w:t>
      </w:r>
      <w:r>
        <w:rPr/>
        <w:t>Bermuda</w:t>
      </w:r>
      <w:r>
        <w:rPr>
          <w:spacing w:val="-11"/>
        </w:rPr>
        <w:t> </w:t>
      </w:r>
      <w:r>
        <w:rPr/>
        <w:t>register</w:t>
      </w:r>
      <w:r>
        <w:rPr>
          <w:spacing w:val="-10"/>
        </w:rPr>
        <w:t> </w:t>
      </w:r>
      <w:r>
        <w:rPr/>
        <w:t>for</w:t>
      </w:r>
      <w:r>
        <w:rPr>
          <w:spacing w:val="-10"/>
        </w:rPr>
        <w:t> </w:t>
      </w:r>
      <w:r>
        <w:rPr/>
        <w:t>the</w:t>
      </w:r>
      <w:r>
        <w:rPr>
          <w:spacing w:val="-9"/>
        </w:rPr>
        <w:t> </w:t>
      </w:r>
      <w:r>
        <w:rPr/>
        <w:t>purposes</w:t>
      </w:r>
      <w:r>
        <w:rPr>
          <w:spacing w:val="-9"/>
        </w:rPr>
        <w:t> </w:t>
      </w:r>
      <w:r>
        <w:rPr/>
        <w:t>of</w:t>
      </w:r>
      <w:r>
        <w:rPr>
          <w:spacing w:val="-6"/>
        </w:rPr>
        <w:t> </w:t>
      </w:r>
      <w:r>
        <w:rPr/>
        <w:t>storage</w:t>
      </w:r>
      <w:r>
        <w:rPr>
          <w:spacing w:val="-9"/>
        </w:rPr>
        <w:t> </w:t>
      </w:r>
      <w:r>
        <w:rPr/>
        <w:t>or</w:t>
      </w:r>
      <w:r>
        <w:rPr>
          <w:spacing w:val="-7"/>
        </w:rPr>
        <w:t> </w:t>
      </w:r>
      <w:r>
        <w:rPr/>
        <w:t>transition, Bermuda Advisory Circular </w:t>
      </w:r>
      <w:hyperlink r:id="rId9">
        <w:r>
          <w:rPr>
            <w:color w:val="0000FF"/>
            <w:u w:val="single" w:color="0000FF"/>
          </w:rPr>
          <w:t>BAC-AW-02</w:t>
        </w:r>
      </w:hyperlink>
      <w:r>
        <w:rPr>
          <w:color w:val="0000FF"/>
          <w:u w:val="none"/>
        </w:rPr>
        <w:t> </w:t>
      </w:r>
      <w:r>
        <w:rPr>
          <w:u w:val="none"/>
        </w:rPr>
        <w:t>requires the aircraft to be maintained in accordance with a maintenance programme that includes the applicable tasks for the storage period. Storage maintenance programmes should be based upon Type Certificate Holder (TCH) recommendations</w:t>
      </w:r>
      <w:r>
        <w:rPr>
          <w:spacing w:val="-12"/>
          <w:u w:val="none"/>
        </w:rPr>
        <w:t> </w:t>
      </w:r>
      <w:r>
        <w:rPr>
          <w:u w:val="none"/>
        </w:rPr>
        <w:t>and</w:t>
      </w:r>
      <w:r>
        <w:rPr>
          <w:spacing w:val="-14"/>
          <w:u w:val="none"/>
        </w:rPr>
        <w:t> </w:t>
      </w:r>
      <w:r>
        <w:rPr>
          <w:color w:val="FF0000"/>
          <w:u w:val="none"/>
        </w:rPr>
        <w:t>this</w:t>
      </w:r>
      <w:r>
        <w:rPr>
          <w:color w:val="FF0000"/>
          <w:spacing w:val="-12"/>
          <w:u w:val="none"/>
        </w:rPr>
        <w:t> </w:t>
      </w:r>
      <w:r>
        <w:rPr>
          <w:color w:val="FF0000"/>
          <w:u w:val="none"/>
        </w:rPr>
        <w:t>organisation</w:t>
      </w:r>
      <w:r>
        <w:rPr>
          <w:color w:val="FF0000"/>
          <w:spacing w:val="-12"/>
          <w:u w:val="none"/>
        </w:rPr>
        <w:t> </w:t>
      </w:r>
      <w:r>
        <w:rPr>
          <w:u w:val="none"/>
        </w:rPr>
        <w:t>shall</w:t>
      </w:r>
      <w:r>
        <w:rPr>
          <w:spacing w:val="-12"/>
          <w:u w:val="none"/>
        </w:rPr>
        <w:t> </w:t>
      </w:r>
      <w:r>
        <w:rPr>
          <w:u w:val="none"/>
        </w:rPr>
        <w:t>ensure</w:t>
      </w:r>
      <w:r>
        <w:rPr>
          <w:spacing w:val="-15"/>
          <w:u w:val="none"/>
        </w:rPr>
        <w:t> </w:t>
      </w:r>
      <w:r>
        <w:rPr>
          <w:u w:val="none"/>
        </w:rPr>
        <w:t>that</w:t>
      </w:r>
      <w:r>
        <w:rPr>
          <w:spacing w:val="-13"/>
          <w:u w:val="none"/>
        </w:rPr>
        <w:t> </w:t>
      </w:r>
      <w:r>
        <w:rPr>
          <w:u w:val="none"/>
        </w:rPr>
        <w:t>the</w:t>
      </w:r>
      <w:r>
        <w:rPr>
          <w:spacing w:val="-15"/>
          <w:u w:val="none"/>
        </w:rPr>
        <w:t> </w:t>
      </w:r>
      <w:r>
        <w:rPr>
          <w:u w:val="none"/>
        </w:rPr>
        <w:t>aircraft</w:t>
      </w:r>
      <w:r>
        <w:rPr>
          <w:spacing w:val="-13"/>
          <w:u w:val="none"/>
        </w:rPr>
        <w:t> </w:t>
      </w:r>
      <w:r>
        <w:rPr>
          <w:u w:val="none"/>
        </w:rPr>
        <w:t>maintenance</w:t>
      </w:r>
      <w:r>
        <w:rPr>
          <w:spacing w:val="-13"/>
          <w:u w:val="none"/>
        </w:rPr>
        <w:t> </w:t>
      </w:r>
      <w:r>
        <w:rPr>
          <w:u w:val="none"/>
        </w:rPr>
        <w:t>programme has been submitted for approval to the BCAA, along with the completed Application for a Maintenance Programme Approval (Form AW-285) and Maintenance Programme Checklist (Form AW-287), prior to storage.</w:t>
      </w:r>
    </w:p>
    <w:p>
      <w:pPr>
        <w:pStyle w:val="BodyText"/>
        <w:spacing w:line="278" w:lineRule="auto" w:before="200"/>
        <w:ind w:left="307" w:right="300"/>
        <w:jc w:val="both"/>
      </w:pPr>
      <w:r>
        <w:rPr/>
        <w:t>The BCAA Storage AMP on the </w:t>
      </w:r>
      <w:hyperlink r:id="rId10">
        <w:r>
          <w:rPr>
            <w:color w:val="0000FF"/>
            <w:u w:val="single" w:color="0000FF"/>
          </w:rPr>
          <w:t>BCAA Storage web page</w:t>
        </w:r>
      </w:hyperlink>
      <w:r>
        <w:rPr>
          <w:color w:val="0000FF"/>
          <w:u w:val="none"/>
        </w:rPr>
        <w:t> </w:t>
      </w:r>
      <w:r>
        <w:rPr>
          <w:u w:val="none"/>
        </w:rPr>
        <w:t>provides a template that </w:t>
      </w:r>
      <w:r>
        <w:rPr>
          <w:color w:val="FF0000"/>
          <w:u w:val="none"/>
        </w:rPr>
        <w:t>this organisation</w:t>
      </w:r>
      <w:r>
        <w:rPr>
          <w:color w:val="FF0000"/>
          <w:spacing w:val="-2"/>
          <w:u w:val="none"/>
        </w:rPr>
        <w:t> </w:t>
      </w:r>
      <w:r>
        <w:rPr>
          <w:u w:val="none"/>
        </w:rPr>
        <w:t>should</w:t>
      </w:r>
      <w:r>
        <w:rPr>
          <w:spacing w:val="-4"/>
          <w:u w:val="none"/>
        </w:rPr>
        <w:t> </w:t>
      </w:r>
      <w:r>
        <w:rPr>
          <w:u w:val="none"/>
        </w:rPr>
        <w:t>customise</w:t>
      </w:r>
      <w:r>
        <w:rPr>
          <w:spacing w:val="-2"/>
          <w:u w:val="none"/>
        </w:rPr>
        <w:t> </w:t>
      </w:r>
      <w:r>
        <w:rPr>
          <w:u w:val="none"/>
        </w:rPr>
        <w:t>for</w:t>
      </w:r>
      <w:r>
        <w:rPr>
          <w:spacing w:val="-3"/>
          <w:u w:val="none"/>
        </w:rPr>
        <w:t> </w:t>
      </w:r>
      <w:r>
        <w:rPr>
          <w:u w:val="none"/>
        </w:rPr>
        <w:t>the</w:t>
      </w:r>
      <w:r>
        <w:rPr>
          <w:spacing w:val="-4"/>
          <w:u w:val="none"/>
        </w:rPr>
        <w:t> </w:t>
      </w:r>
      <w:r>
        <w:rPr>
          <w:u w:val="none"/>
        </w:rPr>
        <w:t>aircraft</w:t>
      </w:r>
      <w:r>
        <w:rPr>
          <w:spacing w:val="-3"/>
          <w:u w:val="none"/>
        </w:rPr>
        <w:t> </w:t>
      </w:r>
      <w:r>
        <w:rPr>
          <w:u w:val="none"/>
        </w:rPr>
        <w:t>in</w:t>
      </w:r>
      <w:r>
        <w:rPr>
          <w:spacing w:val="-2"/>
          <w:u w:val="none"/>
        </w:rPr>
        <w:t> </w:t>
      </w:r>
      <w:r>
        <w:rPr>
          <w:u w:val="none"/>
        </w:rPr>
        <w:t>storage</w:t>
      </w:r>
      <w:r>
        <w:rPr>
          <w:spacing w:val="-2"/>
          <w:u w:val="none"/>
        </w:rPr>
        <w:t> </w:t>
      </w:r>
      <w:r>
        <w:rPr>
          <w:u w:val="none"/>
        </w:rPr>
        <w:t>or</w:t>
      </w:r>
      <w:r>
        <w:rPr>
          <w:spacing w:val="-3"/>
          <w:u w:val="none"/>
        </w:rPr>
        <w:t> </w:t>
      </w:r>
      <w:r>
        <w:rPr>
          <w:u w:val="none"/>
        </w:rPr>
        <w:t>transition</w:t>
      </w:r>
      <w:r>
        <w:rPr>
          <w:spacing w:val="-2"/>
          <w:u w:val="none"/>
        </w:rPr>
        <w:t> </w:t>
      </w:r>
      <w:r>
        <w:rPr>
          <w:u w:val="none"/>
        </w:rPr>
        <w:t>and</w:t>
      </w:r>
      <w:r>
        <w:rPr>
          <w:spacing w:val="-4"/>
          <w:u w:val="none"/>
        </w:rPr>
        <w:t> </w:t>
      </w:r>
      <w:r>
        <w:rPr>
          <w:u w:val="none"/>
        </w:rPr>
        <w:t>submit</w:t>
      </w:r>
      <w:r>
        <w:rPr>
          <w:spacing w:val="-1"/>
          <w:u w:val="none"/>
        </w:rPr>
        <w:t> </w:t>
      </w:r>
      <w:r>
        <w:rPr>
          <w:u w:val="none"/>
        </w:rPr>
        <w:t>to</w:t>
      </w:r>
      <w:r>
        <w:rPr>
          <w:spacing w:val="-4"/>
          <w:u w:val="none"/>
        </w:rPr>
        <w:t> </w:t>
      </w:r>
      <w:r>
        <w:rPr>
          <w:u w:val="none"/>
        </w:rPr>
        <w:t>the</w:t>
      </w:r>
      <w:r>
        <w:rPr>
          <w:spacing w:val="-2"/>
          <w:u w:val="none"/>
        </w:rPr>
        <w:t> </w:t>
      </w:r>
      <w:r>
        <w:rPr>
          <w:u w:val="none"/>
        </w:rPr>
        <w:t>BCAA for approval.</w:t>
      </w:r>
    </w:p>
    <w:p>
      <w:pPr>
        <w:pStyle w:val="Heading2"/>
        <w:numPr>
          <w:ilvl w:val="2"/>
          <w:numId w:val="1"/>
        </w:numPr>
        <w:tabs>
          <w:tab w:pos="1026" w:val="left" w:leader="none"/>
        </w:tabs>
        <w:spacing w:line="240" w:lineRule="auto" w:before="192" w:after="0"/>
        <w:ind w:left="1026" w:right="0" w:hanging="719"/>
        <w:jc w:val="both"/>
      </w:pPr>
      <w:bookmarkStart w:name="3.3.2 Maintenance Programme Variations" w:id="41"/>
      <w:bookmarkEnd w:id="41"/>
      <w:r>
        <w:rPr>
          <w:b w:val="0"/>
        </w:rPr>
      </w:r>
      <w:bookmarkStart w:name="_bookmark20" w:id="42"/>
      <w:bookmarkEnd w:id="42"/>
      <w:r>
        <w:rPr>
          <w:b w:val="0"/>
        </w:rPr>
      </w:r>
      <w:r>
        <w:rPr/>
        <w:t>Maintenance</w:t>
      </w:r>
      <w:r>
        <w:rPr>
          <w:spacing w:val="-8"/>
        </w:rPr>
        <w:t> </w:t>
      </w:r>
      <w:r>
        <w:rPr/>
        <w:t>Programme</w:t>
      </w:r>
      <w:r>
        <w:rPr>
          <w:spacing w:val="-6"/>
        </w:rPr>
        <w:t> </w:t>
      </w:r>
      <w:r>
        <w:rPr>
          <w:spacing w:val="-2"/>
        </w:rPr>
        <w:t>Variations</w:t>
      </w:r>
    </w:p>
    <w:p>
      <w:pPr>
        <w:pStyle w:val="BodyText"/>
        <w:spacing w:line="278" w:lineRule="auto" w:before="38"/>
        <w:ind w:left="307" w:right="303"/>
        <w:jc w:val="both"/>
      </w:pPr>
      <w:r>
        <w:rPr/>
        <w:t>Occasionally</w:t>
      </w:r>
      <w:r>
        <w:rPr>
          <w:spacing w:val="-13"/>
        </w:rPr>
        <w:t> </w:t>
      </w:r>
      <w:r>
        <w:rPr/>
        <w:t>an</w:t>
      </w:r>
      <w:r>
        <w:rPr>
          <w:spacing w:val="-14"/>
        </w:rPr>
        <w:t> </w:t>
      </w:r>
      <w:r>
        <w:rPr/>
        <w:t>Owner/Operator</w:t>
      </w:r>
      <w:r>
        <w:rPr>
          <w:spacing w:val="-15"/>
        </w:rPr>
        <w:t> </w:t>
      </w:r>
      <w:r>
        <w:rPr/>
        <w:t>may</w:t>
      </w:r>
      <w:r>
        <w:rPr>
          <w:spacing w:val="-16"/>
        </w:rPr>
        <w:t> </w:t>
      </w:r>
      <w:r>
        <w:rPr/>
        <w:t>encounter</w:t>
      </w:r>
      <w:r>
        <w:rPr>
          <w:spacing w:val="-14"/>
        </w:rPr>
        <w:t> </w:t>
      </w:r>
      <w:r>
        <w:rPr/>
        <w:t>a</w:t>
      </w:r>
      <w:r>
        <w:rPr>
          <w:spacing w:val="-14"/>
        </w:rPr>
        <w:t> </w:t>
      </w:r>
      <w:r>
        <w:rPr/>
        <w:t>need</w:t>
      </w:r>
      <w:r>
        <w:rPr>
          <w:spacing w:val="-14"/>
        </w:rPr>
        <w:t> </w:t>
      </w:r>
      <w:r>
        <w:rPr/>
        <w:t>to</w:t>
      </w:r>
      <w:r>
        <w:rPr>
          <w:spacing w:val="-14"/>
        </w:rPr>
        <w:t> </w:t>
      </w:r>
      <w:r>
        <w:rPr/>
        <w:t>vary</w:t>
      </w:r>
      <w:r>
        <w:rPr>
          <w:spacing w:val="-13"/>
        </w:rPr>
        <w:t> </w:t>
      </w:r>
      <w:r>
        <w:rPr/>
        <w:t>a</w:t>
      </w:r>
      <w:r>
        <w:rPr>
          <w:spacing w:val="-16"/>
        </w:rPr>
        <w:t> </w:t>
      </w:r>
      <w:r>
        <w:rPr/>
        <w:t>task</w:t>
      </w:r>
      <w:r>
        <w:rPr>
          <w:spacing w:val="-15"/>
        </w:rPr>
        <w:t> </w:t>
      </w:r>
      <w:r>
        <w:rPr/>
        <w:t>or</w:t>
      </w:r>
      <w:r>
        <w:rPr>
          <w:spacing w:val="-13"/>
        </w:rPr>
        <w:t> </w:t>
      </w:r>
      <w:r>
        <w:rPr/>
        <w:t>number</w:t>
      </w:r>
      <w:r>
        <w:rPr>
          <w:spacing w:val="-13"/>
        </w:rPr>
        <w:t> </w:t>
      </w:r>
      <w:r>
        <w:rPr/>
        <w:t>of</w:t>
      </w:r>
      <w:r>
        <w:rPr>
          <w:spacing w:val="-12"/>
        </w:rPr>
        <w:t> </w:t>
      </w:r>
      <w:r>
        <w:rPr/>
        <w:t>scheduled tasks within the approved maintenance programme, due to limitations in supply of parts, availability of maintenance capability or unforeseen operational restrictions.</w:t>
      </w:r>
    </w:p>
    <w:p>
      <w:pPr>
        <w:pStyle w:val="BodyText"/>
        <w:spacing w:before="195"/>
        <w:ind w:left="307"/>
        <w:jc w:val="both"/>
      </w:pPr>
      <w:r>
        <w:rPr/>
        <w:t>There</w:t>
      </w:r>
      <w:r>
        <w:rPr>
          <w:spacing w:val="-5"/>
        </w:rPr>
        <w:t> </w:t>
      </w:r>
      <w:r>
        <w:rPr/>
        <w:t>are</w:t>
      </w:r>
      <w:r>
        <w:rPr>
          <w:spacing w:val="-7"/>
        </w:rPr>
        <w:t> </w:t>
      </w:r>
      <w:r>
        <w:rPr/>
        <w:t>two</w:t>
      </w:r>
      <w:r>
        <w:rPr>
          <w:spacing w:val="-5"/>
        </w:rPr>
        <w:t> </w:t>
      </w:r>
      <w:r>
        <w:rPr/>
        <w:t>applicable</w:t>
      </w:r>
      <w:r>
        <w:rPr>
          <w:spacing w:val="-5"/>
        </w:rPr>
        <w:t> </w:t>
      </w:r>
      <w:r>
        <w:rPr>
          <w:spacing w:val="-2"/>
        </w:rPr>
        <w:t>cases:</w:t>
      </w:r>
    </w:p>
    <w:p>
      <w:pPr>
        <w:pStyle w:val="ListParagraph"/>
        <w:numPr>
          <w:ilvl w:val="3"/>
          <w:numId w:val="1"/>
        </w:numPr>
        <w:tabs>
          <w:tab w:pos="1025" w:val="left" w:leader="none"/>
          <w:tab w:pos="1027" w:val="left" w:leader="none"/>
        </w:tabs>
        <w:spacing w:line="276" w:lineRule="auto" w:before="237" w:after="0"/>
        <w:ind w:left="1027" w:right="304" w:hanging="360"/>
        <w:jc w:val="left"/>
        <w:rPr>
          <w:sz w:val="22"/>
        </w:rPr>
      </w:pPr>
      <w:r>
        <w:rPr>
          <w:sz w:val="22"/>
        </w:rPr>
        <w:t>Permitted</w:t>
      </w:r>
      <w:r>
        <w:rPr>
          <w:spacing w:val="40"/>
          <w:sz w:val="22"/>
        </w:rPr>
        <w:t> </w:t>
      </w:r>
      <w:r>
        <w:rPr>
          <w:sz w:val="22"/>
        </w:rPr>
        <w:t>variations</w:t>
      </w:r>
      <w:r>
        <w:rPr>
          <w:spacing w:val="40"/>
          <w:sz w:val="22"/>
        </w:rPr>
        <w:t> </w:t>
      </w:r>
      <w:r>
        <w:rPr>
          <w:sz w:val="22"/>
        </w:rPr>
        <w:t>within</w:t>
      </w:r>
      <w:r>
        <w:rPr>
          <w:spacing w:val="40"/>
          <w:sz w:val="22"/>
        </w:rPr>
        <w:t> </w:t>
      </w:r>
      <w:r>
        <w:rPr>
          <w:sz w:val="22"/>
        </w:rPr>
        <w:t>the</w:t>
      </w:r>
      <w:r>
        <w:rPr>
          <w:spacing w:val="40"/>
          <w:sz w:val="22"/>
        </w:rPr>
        <w:t> </w:t>
      </w:r>
      <w:r>
        <w:rPr>
          <w:sz w:val="22"/>
        </w:rPr>
        <w:t>programme</w:t>
      </w:r>
      <w:r>
        <w:rPr>
          <w:spacing w:val="40"/>
          <w:sz w:val="22"/>
        </w:rPr>
        <w:t> </w:t>
      </w:r>
      <w:r>
        <w:rPr>
          <w:sz w:val="22"/>
        </w:rPr>
        <w:t>rules,</w:t>
      </w:r>
      <w:r>
        <w:rPr>
          <w:spacing w:val="40"/>
          <w:sz w:val="22"/>
        </w:rPr>
        <w:t> </w:t>
      </w:r>
      <w:r>
        <w:rPr>
          <w:sz w:val="22"/>
        </w:rPr>
        <w:t>which</w:t>
      </w:r>
      <w:r>
        <w:rPr>
          <w:spacing w:val="40"/>
          <w:sz w:val="22"/>
        </w:rPr>
        <w:t> </w:t>
      </w:r>
      <w:r>
        <w:rPr>
          <w:sz w:val="22"/>
        </w:rPr>
        <w:t>can</w:t>
      </w:r>
      <w:r>
        <w:rPr>
          <w:spacing w:val="40"/>
          <w:sz w:val="22"/>
        </w:rPr>
        <w:t> </w:t>
      </w:r>
      <w:r>
        <w:rPr>
          <w:sz w:val="22"/>
        </w:rPr>
        <w:t>be</w:t>
      </w:r>
      <w:r>
        <w:rPr>
          <w:spacing w:val="40"/>
          <w:sz w:val="22"/>
        </w:rPr>
        <w:t> </w:t>
      </w:r>
      <w:r>
        <w:rPr>
          <w:sz w:val="22"/>
        </w:rPr>
        <w:t>accepted</w:t>
      </w:r>
      <w:r>
        <w:rPr>
          <w:spacing w:val="40"/>
          <w:sz w:val="22"/>
        </w:rPr>
        <w:t> </w:t>
      </w:r>
      <w:r>
        <w:rPr>
          <w:sz w:val="22"/>
        </w:rPr>
        <w:t>without additional approval by BCAA, subject to the internal procedures of the CAMO.</w:t>
      </w:r>
    </w:p>
    <w:p>
      <w:pPr>
        <w:pStyle w:val="ListParagraph"/>
        <w:numPr>
          <w:ilvl w:val="3"/>
          <w:numId w:val="1"/>
        </w:numPr>
        <w:tabs>
          <w:tab w:pos="1025" w:val="left" w:leader="none"/>
        </w:tabs>
        <w:spacing w:line="240" w:lineRule="auto" w:before="1" w:after="0"/>
        <w:ind w:left="1025" w:right="0" w:hanging="358"/>
        <w:jc w:val="left"/>
        <w:rPr>
          <w:sz w:val="22"/>
        </w:rPr>
      </w:pPr>
      <w:r>
        <w:rPr>
          <w:sz w:val="22"/>
        </w:rPr>
        <w:t>Variations</w:t>
      </w:r>
      <w:r>
        <w:rPr>
          <w:spacing w:val="-4"/>
          <w:sz w:val="22"/>
        </w:rPr>
        <w:t> </w:t>
      </w:r>
      <w:r>
        <w:rPr>
          <w:sz w:val="22"/>
        </w:rPr>
        <w:t>outside</w:t>
      </w:r>
      <w:r>
        <w:rPr>
          <w:spacing w:val="-5"/>
          <w:sz w:val="22"/>
        </w:rPr>
        <w:t> </w:t>
      </w:r>
      <w:r>
        <w:rPr>
          <w:sz w:val="22"/>
        </w:rPr>
        <w:t>the</w:t>
      </w:r>
      <w:r>
        <w:rPr>
          <w:spacing w:val="-6"/>
          <w:sz w:val="22"/>
        </w:rPr>
        <w:t> </w:t>
      </w:r>
      <w:r>
        <w:rPr>
          <w:sz w:val="22"/>
        </w:rPr>
        <w:t>scope</w:t>
      </w:r>
      <w:r>
        <w:rPr>
          <w:spacing w:val="-5"/>
          <w:sz w:val="22"/>
        </w:rPr>
        <w:t> </w:t>
      </w:r>
      <w:r>
        <w:rPr>
          <w:sz w:val="22"/>
        </w:rPr>
        <w:t>of</w:t>
      </w:r>
      <w:r>
        <w:rPr>
          <w:spacing w:val="-5"/>
          <w:sz w:val="22"/>
        </w:rPr>
        <w:t> </w:t>
      </w:r>
      <w:r>
        <w:rPr>
          <w:sz w:val="22"/>
        </w:rPr>
        <w:t>the</w:t>
      </w:r>
      <w:r>
        <w:rPr>
          <w:spacing w:val="-6"/>
          <w:sz w:val="22"/>
        </w:rPr>
        <w:t> </w:t>
      </w:r>
      <w:r>
        <w:rPr>
          <w:sz w:val="22"/>
        </w:rPr>
        <w:t>programme</w:t>
      </w:r>
      <w:r>
        <w:rPr>
          <w:spacing w:val="-6"/>
          <w:sz w:val="22"/>
        </w:rPr>
        <w:t> </w:t>
      </w:r>
      <w:r>
        <w:rPr>
          <w:spacing w:val="-2"/>
          <w:sz w:val="22"/>
        </w:rPr>
        <w:t>rules.</w:t>
      </w:r>
    </w:p>
    <w:p>
      <w:pPr>
        <w:pStyle w:val="BodyText"/>
        <w:spacing w:line="276" w:lineRule="auto" w:before="237"/>
        <w:ind w:left="307" w:right="304"/>
        <w:jc w:val="both"/>
      </w:pPr>
      <w:r>
        <w:rPr/>
        <w:t>In the second case, the BCAA holds the delegated authority to accept the variation request, subject</w:t>
      </w:r>
      <w:r>
        <w:rPr>
          <w:spacing w:val="-7"/>
        </w:rPr>
        <w:t> </w:t>
      </w:r>
      <w:r>
        <w:rPr/>
        <w:t>to</w:t>
      </w:r>
      <w:r>
        <w:rPr>
          <w:spacing w:val="-9"/>
        </w:rPr>
        <w:t> </w:t>
      </w:r>
      <w:r>
        <w:rPr/>
        <w:t>a</w:t>
      </w:r>
      <w:r>
        <w:rPr>
          <w:spacing w:val="-9"/>
        </w:rPr>
        <w:t> </w:t>
      </w:r>
      <w:r>
        <w:rPr/>
        <w:t>satisfactory</w:t>
      </w:r>
      <w:r>
        <w:rPr>
          <w:spacing w:val="-8"/>
        </w:rPr>
        <w:t> </w:t>
      </w:r>
      <w:r>
        <w:rPr/>
        <w:t>safety</w:t>
      </w:r>
      <w:r>
        <w:rPr>
          <w:spacing w:val="-8"/>
        </w:rPr>
        <w:t> </w:t>
      </w:r>
      <w:r>
        <w:rPr/>
        <w:t>case.</w:t>
      </w:r>
      <w:r>
        <w:rPr>
          <w:spacing w:val="-8"/>
        </w:rPr>
        <w:t> </w:t>
      </w:r>
      <w:r>
        <w:rPr/>
        <w:t>The</w:t>
      </w:r>
      <w:r>
        <w:rPr>
          <w:spacing w:val="-11"/>
        </w:rPr>
        <w:t> </w:t>
      </w:r>
      <w:r>
        <w:rPr/>
        <w:t>Owner/Operator</w:t>
      </w:r>
      <w:r>
        <w:rPr>
          <w:spacing w:val="-8"/>
        </w:rPr>
        <w:t> </w:t>
      </w:r>
      <w:r>
        <w:rPr/>
        <w:t>should</w:t>
      </w:r>
      <w:r>
        <w:rPr>
          <w:spacing w:val="-9"/>
        </w:rPr>
        <w:t> </w:t>
      </w:r>
      <w:r>
        <w:rPr/>
        <w:t>in</w:t>
      </w:r>
      <w:r>
        <w:rPr>
          <w:spacing w:val="-9"/>
        </w:rPr>
        <w:t> </w:t>
      </w:r>
      <w:r>
        <w:rPr/>
        <w:t>the</w:t>
      </w:r>
      <w:r>
        <w:rPr>
          <w:spacing w:val="-9"/>
        </w:rPr>
        <w:t> </w:t>
      </w:r>
      <w:r>
        <w:rPr/>
        <w:t>first</w:t>
      </w:r>
      <w:r>
        <w:rPr>
          <w:spacing w:val="-10"/>
        </w:rPr>
        <w:t> </w:t>
      </w:r>
      <w:r>
        <w:rPr/>
        <w:t>instance</w:t>
      </w:r>
      <w:r>
        <w:rPr>
          <w:spacing w:val="-9"/>
        </w:rPr>
        <w:t> </w:t>
      </w:r>
      <w:r>
        <w:rPr/>
        <w:t>seek</w:t>
      </w:r>
      <w:r>
        <w:rPr>
          <w:spacing w:val="-11"/>
        </w:rPr>
        <w:t> </w:t>
      </w:r>
      <w:r>
        <w:rPr/>
        <w:t>the support of the TCH/STCH for deviating from their requirements and follow the recommendations when requesting the variation.</w:t>
      </w:r>
    </w:p>
    <w:p>
      <w:pPr>
        <w:pStyle w:val="BodyText"/>
        <w:spacing w:line="278" w:lineRule="auto" w:before="199"/>
        <w:ind w:left="307" w:right="304"/>
        <w:jc w:val="both"/>
      </w:pPr>
      <w:r>
        <w:rPr/>
        <w:t>When submitting an application for a variation to the maintenance programme, outside the scope of the programme rules, those persons listed in Appendix A shall submit:</w:t>
      </w:r>
    </w:p>
    <w:p>
      <w:pPr>
        <w:pStyle w:val="ListParagraph"/>
        <w:numPr>
          <w:ilvl w:val="0"/>
          <w:numId w:val="6"/>
        </w:numPr>
        <w:tabs>
          <w:tab w:pos="1027" w:val="left" w:leader="none"/>
        </w:tabs>
        <w:spacing w:line="240" w:lineRule="auto" w:before="196" w:after="0"/>
        <w:ind w:left="1027" w:right="0" w:hanging="554"/>
        <w:jc w:val="left"/>
        <w:rPr>
          <w:sz w:val="22"/>
        </w:rPr>
      </w:pPr>
      <w:r>
        <w:rPr>
          <w:sz w:val="22"/>
        </w:rPr>
        <w:t>Completed</w:t>
      </w:r>
      <w:r>
        <w:rPr>
          <w:spacing w:val="-8"/>
          <w:sz w:val="22"/>
        </w:rPr>
        <w:t> </w:t>
      </w:r>
      <w:r>
        <w:rPr>
          <w:sz w:val="22"/>
        </w:rPr>
        <w:t>Form</w:t>
      </w:r>
      <w:r>
        <w:rPr>
          <w:spacing w:val="-8"/>
          <w:sz w:val="22"/>
        </w:rPr>
        <w:t> </w:t>
      </w:r>
      <w:r>
        <w:rPr>
          <w:sz w:val="22"/>
        </w:rPr>
        <w:t>AW-</w:t>
      </w:r>
      <w:r>
        <w:rPr>
          <w:spacing w:val="-5"/>
          <w:sz w:val="22"/>
        </w:rPr>
        <w:t>259</w:t>
      </w:r>
    </w:p>
    <w:p>
      <w:pPr>
        <w:pStyle w:val="ListParagraph"/>
        <w:numPr>
          <w:ilvl w:val="0"/>
          <w:numId w:val="6"/>
        </w:numPr>
        <w:tabs>
          <w:tab w:pos="1023" w:val="left" w:leader="none"/>
        </w:tabs>
        <w:spacing w:line="240" w:lineRule="auto" w:before="40" w:after="0"/>
        <w:ind w:left="1023" w:right="0" w:hanging="601"/>
        <w:jc w:val="both"/>
        <w:rPr>
          <w:sz w:val="22"/>
        </w:rPr>
      </w:pPr>
      <w:r>
        <w:rPr>
          <w:sz w:val="22"/>
        </w:rPr>
        <w:t>Supporting</w:t>
      </w:r>
      <w:r>
        <w:rPr>
          <w:spacing w:val="-6"/>
          <w:sz w:val="22"/>
        </w:rPr>
        <w:t> </w:t>
      </w:r>
      <w:r>
        <w:rPr>
          <w:sz w:val="22"/>
        </w:rPr>
        <w:t>documents</w:t>
      </w:r>
      <w:r>
        <w:rPr>
          <w:spacing w:val="-6"/>
          <w:sz w:val="22"/>
        </w:rPr>
        <w:t> </w:t>
      </w:r>
      <w:r>
        <w:rPr>
          <w:sz w:val="22"/>
        </w:rPr>
        <w:t>from</w:t>
      </w:r>
      <w:r>
        <w:rPr>
          <w:spacing w:val="-6"/>
          <w:sz w:val="22"/>
        </w:rPr>
        <w:t> </w:t>
      </w:r>
      <w:r>
        <w:rPr>
          <w:sz w:val="22"/>
        </w:rPr>
        <w:t>the</w:t>
      </w:r>
      <w:r>
        <w:rPr>
          <w:spacing w:val="-5"/>
          <w:sz w:val="22"/>
        </w:rPr>
        <w:t> </w:t>
      </w:r>
      <w:r>
        <w:rPr>
          <w:spacing w:val="-4"/>
          <w:sz w:val="22"/>
        </w:rPr>
        <w:t>TCH.</w:t>
      </w:r>
    </w:p>
    <w:p>
      <w:pPr>
        <w:pStyle w:val="Heading2"/>
        <w:numPr>
          <w:ilvl w:val="1"/>
          <w:numId w:val="1"/>
        </w:numPr>
        <w:tabs>
          <w:tab w:pos="882" w:val="left" w:leader="none"/>
        </w:tabs>
        <w:spacing w:line="240" w:lineRule="auto" w:before="237" w:after="0"/>
        <w:ind w:left="882" w:right="0" w:hanging="575"/>
        <w:jc w:val="both"/>
      </w:pPr>
      <w:bookmarkStart w:name="3.4 Contracted Maintenance" w:id="43"/>
      <w:bookmarkEnd w:id="43"/>
      <w:r>
        <w:rPr>
          <w:b w:val="0"/>
        </w:rPr>
      </w:r>
      <w:bookmarkStart w:name="_bookmark21" w:id="44"/>
      <w:bookmarkEnd w:id="44"/>
      <w:r>
        <w:rPr>
          <w:b w:val="0"/>
        </w:rPr>
      </w:r>
      <w:r>
        <w:rPr/>
        <w:t>Contracted</w:t>
      </w:r>
      <w:r>
        <w:rPr>
          <w:spacing w:val="-6"/>
        </w:rPr>
        <w:t> </w:t>
      </w:r>
      <w:r>
        <w:rPr>
          <w:spacing w:val="-2"/>
        </w:rPr>
        <w:t>Maintenance</w:t>
      </w:r>
    </w:p>
    <w:p>
      <w:pPr>
        <w:pStyle w:val="BodyText"/>
        <w:spacing w:line="276" w:lineRule="auto" w:before="37"/>
        <w:ind w:left="307" w:right="299"/>
        <w:jc w:val="both"/>
      </w:pPr>
      <w:r>
        <w:rPr>
          <w:color w:val="FF0000"/>
        </w:rPr>
        <w:t>This</w:t>
      </w:r>
      <w:r>
        <w:rPr>
          <w:color w:val="FF0000"/>
          <w:spacing w:val="-7"/>
        </w:rPr>
        <w:t> </w:t>
      </w:r>
      <w:r>
        <w:rPr>
          <w:color w:val="FF0000"/>
        </w:rPr>
        <w:t>organisation</w:t>
      </w:r>
      <w:r>
        <w:rPr>
          <w:color w:val="FF0000"/>
          <w:spacing w:val="-9"/>
        </w:rPr>
        <w:t> </w:t>
      </w:r>
      <w:r>
        <w:rPr/>
        <w:t>shall</w:t>
      </w:r>
      <w:r>
        <w:rPr>
          <w:spacing w:val="-8"/>
        </w:rPr>
        <w:t> </w:t>
      </w:r>
      <w:r>
        <w:rPr/>
        <w:t>ensure</w:t>
      </w:r>
      <w:r>
        <w:rPr>
          <w:spacing w:val="-9"/>
        </w:rPr>
        <w:t> </w:t>
      </w:r>
      <w:r>
        <w:rPr/>
        <w:t>that</w:t>
      </w:r>
      <w:r>
        <w:rPr>
          <w:spacing w:val="-7"/>
        </w:rPr>
        <w:t> </w:t>
      </w:r>
      <w:r>
        <w:rPr/>
        <w:t>before</w:t>
      </w:r>
      <w:r>
        <w:rPr>
          <w:spacing w:val="-9"/>
        </w:rPr>
        <w:t> </w:t>
      </w:r>
      <w:r>
        <w:rPr/>
        <w:t>maintenance</w:t>
      </w:r>
      <w:r>
        <w:rPr>
          <w:spacing w:val="-8"/>
        </w:rPr>
        <w:t> </w:t>
      </w:r>
      <w:r>
        <w:rPr/>
        <w:t>is</w:t>
      </w:r>
      <w:r>
        <w:rPr>
          <w:spacing w:val="-7"/>
        </w:rPr>
        <w:t> </w:t>
      </w:r>
      <w:r>
        <w:rPr/>
        <w:t>performed</w:t>
      </w:r>
      <w:r>
        <w:rPr>
          <w:spacing w:val="-9"/>
        </w:rPr>
        <w:t> </w:t>
      </w:r>
      <w:r>
        <w:rPr/>
        <w:t>on</w:t>
      </w:r>
      <w:r>
        <w:rPr>
          <w:spacing w:val="-8"/>
        </w:rPr>
        <w:t> </w:t>
      </w:r>
      <w:r>
        <w:rPr/>
        <w:t>managed</w:t>
      </w:r>
      <w:r>
        <w:rPr>
          <w:spacing w:val="-8"/>
        </w:rPr>
        <w:t> </w:t>
      </w:r>
      <w:r>
        <w:rPr/>
        <w:t>aircraft,</w:t>
      </w:r>
      <w:r>
        <w:rPr>
          <w:spacing w:val="-8"/>
        </w:rPr>
        <w:t> </w:t>
      </w:r>
      <w:r>
        <w:rPr/>
        <w:t>the Technical Coordinator listed in Appendix C has established a maintenance contract with an appropriately approved OTAR Part 145 maintenance organisation.</w:t>
      </w:r>
    </w:p>
    <w:p>
      <w:pPr>
        <w:pStyle w:val="BodyText"/>
        <w:spacing w:line="276" w:lineRule="auto" w:before="200"/>
        <w:ind w:left="307" w:right="297"/>
        <w:jc w:val="both"/>
      </w:pPr>
      <w:r>
        <w:rPr/>
        <w:t>The</w:t>
      </w:r>
      <w:r>
        <w:rPr>
          <w:spacing w:val="-6"/>
        </w:rPr>
        <w:t> </w:t>
      </w:r>
      <w:r>
        <w:rPr/>
        <w:t>maintenance</w:t>
      </w:r>
      <w:r>
        <w:rPr>
          <w:spacing w:val="-6"/>
        </w:rPr>
        <w:t> </w:t>
      </w:r>
      <w:r>
        <w:rPr/>
        <w:t>contract</w:t>
      </w:r>
      <w:r>
        <w:rPr>
          <w:spacing w:val="-5"/>
        </w:rPr>
        <w:t> </w:t>
      </w:r>
      <w:r>
        <w:rPr/>
        <w:t>shall</w:t>
      </w:r>
      <w:r>
        <w:rPr>
          <w:spacing w:val="-7"/>
        </w:rPr>
        <w:t> </w:t>
      </w:r>
      <w:r>
        <w:rPr/>
        <w:t>comply</w:t>
      </w:r>
      <w:r>
        <w:rPr>
          <w:spacing w:val="-6"/>
        </w:rPr>
        <w:t> </w:t>
      </w:r>
      <w:r>
        <w:rPr/>
        <w:t>with</w:t>
      </w:r>
      <w:r>
        <w:rPr>
          <w:spacing w:val="-6"/>
        </w:rPr>
        <w:t> </w:t>
      </w:r>
      <w:r>
        <w:rPr/>
        <w:t>the</w:t>
      </w:r>
      <w:r>
        <w:rPr>
          <w:spacing w:val="-9"/>
        </w:rPr>
        <w:t> </w:t>
      </w:r>
      <w:r>
        <w:rPr/>
        <w:t>requirements</w:t>
      </w:r>
      <w:r>
        <w:rPr>
          <w:spacing w:val="-6"/>
        </w:rPr>
        <w:t> </w:t>
      </w:r>
      <w:r>
        <w:rPr/>
        <w:t>of</w:t>
      </w:r>
      <w:r>
        <w:rPr>
          <w:spacing w:val="-8"/>
        </w:rPr>
        <w:t> </w:t>
      </w:r>
      <w:r>
        <w:rPr/>
        <w:t>OTAR</w:t>
      </w:r>
      <w:r>
        <w:rPr>
          <w:spacing w:val="-4"/>
        </w:rPr>
        <w:t> </w:t>
      </w:r>
      <w:r>
        <w:rPr/>
        <w:t>Part</w:t>
      </w:r>
      <w:r>
        <w:rPr>
          <w:spacing w:val="-5"/>
        </w:rPr>
        <w:t> </w:t>
      </w:r>
      <w:r>
        <w:rPr/>
        <w:t>39.57</w:t>
      </w:r>
      <w:r>
        <w:rPr>
          <w:spacing w:val="-7"/>
        </w:rPr>
        <w:t> </w:t>
      </w:r>
      <w:r>
        <w:rPr/>
        <w:t>and</w:t>
      </w:r>
      <w:r>
        <w:rPr>
          <w:spacing w:val="-6"/>
        </w:rPr>
        <w:t> </w:t>
      </w:r>
      <w:r>
        <w:rPr/>
        <w:t>OTAC 39-22</w:t>
      </w:r>
      <w:r>
        <w:rPr>
          <w:spacing w:val="-9"/>
        </w:rPr>
        <w:t> </w:t>
      </w:r>
      <w:r>
        <w:rPr/>
        <w:t>and</w:t>
      </w:r>
      <w:r>
        <w:rPr>
          <w:spacing w:val="-11"/>
        </w:rPr>
        <w:t> </w:t>
      </w:r>
      <w:r>
        <w:rPr/>
        <w:t>shall</w:t>
      </w:r>
      <w:r>
        <w:rPr>
          <w:spacing w:val="-10"/>
        </w:rPr>
        <w:t> </w:t>
      </w:r>
      <w:r>
        <w:rPr/>
        <w:t>specify</w:t>
      </w:r>
      <w:r>
        <w:rPr>
          <w:spacing w:val="-11"/>
        </w:rPr>
        <w:t> </w:t>
      </w:r>
      <w:r>
        <w:rPr/>
        <w:t>that</w:t>
      </w:r>
      <w:r>
        <w:rPr>
          <w:spacing w:val="-7"/>
        </w:rPr>
        <w:t> </w:t>
      </w:r>
      <w:r>
        <w:rPr/>
        <w:t>a</w:t>
      </w:r>
      <w:r>
        <w:rPr>
          <w:spacing w:val="-12"/>
        </w:rPr>
        <w:t> </w:t>
      </w:r>
      <w:r>
        <w:rPr/>
        <w:t>fatigue</w:t>
      </w:r>
      <w:r>
        <w:rPr>
          <w:spacing w:val="-12"/>
        </w:rPr>
        <w:t> </w:t>
      </w:r>
      <w:r>
        <w:rPr/>
        <w:t>management</w:t>
      </w:r>
      <w:r>
        <w:rPr>
          <w:spacing w:val="-8"/>
        </w:rPr>
        <w:t> </w:t>
      </w:r>
      <w:r>
        <w:rPr/>
        <w:t>system</w:t>
      </w:r>
      <w:r>
        <w:rPr>
          <w:spacing w:val="-10"/>
        </w:rPr>
        <w:t> </w:t>
      </w:r>
      <w:r>
        <w:rPr/>
        <w:t>shall</w:t>
      </w:r>
      <w:r>
        <w:rPr>
          <w:spacing w:val="-10"/>
        </w:rPr>
        <w:t> </w:t>
      </w:r>
      <w:r>
        <w:rPr/>
        <w:t>be</w:t>
      </w:r>
      <w:r>
        <w:rPr>
          <w:spacing w:val="-12"/>
        </w:rPr>
        <w:t> </w:t>
      </w:r>
      <w:r>
        <w:rPr/>
        <w:t>in</w:t>
      </w:r>
      <w:r>
        <w:rPr>
          <w:spacing w:val="-9"/>
        </w:rPr>
        <w:t> </w:t>
      </w:r>
      <w:r>
        <w:rPr/>
        <w:t>place</w:t>
      </w:r>
      <w:r>
        <w:rPr>
          <w:spacing w:val="-9"/>
        </w:rPr>
        <w:t> </w:t>
      </w:r>
      <w:r>
        <w:rPr/>
        <w:t>to</w:t>
      </w:r>
      <w:r>
        <w:rPr>
          <w:spacing w:val="-11"/>
        </w:rPr>
        <w:t> </w:t>
      </w:r>
      <w:r>
        <w:rPr/>
        <w:t>ensure</w:t>
      </w:r>
      <w:r>
        <w:rPr>
          <w:spacing w:val="-11"/>
        </w:rPr>
        <w:t> </w:t>
      </w:r>
      <w:r>
        <w:rPr/>
        <w:t>that</w:t>
      </w:r>
      <w:r>
        <w:rPr>
          <w:spacing w:val="-10"/>
        </w:rPr>
        <w:t> </w:t>
      </w:r>
      <w:r>
        <w:rPr/>
        <w:t>any person involved in the maintenance of the operator’s aircraft is not fatigued.</w:t>
      </w:r>
    </w:p>
    <w:p>
      <w:pPr>
        <w:pStyle w:val="BodyText"/>
        <w:rPr>
          <w:sz w:val="20"/>
        </w:rPr>
      </w:pPr>
    </w:p>
    <w:p>
      <w:pPr>
        <w:pStyle w:val="BodyText"/>
        <w:rPr>
          <w:sz w:val="20"/>
        </w:rPr>
      </w:pPr>
    </w:p>
    <w:p>
      <w:pPr>
        <w:pStyle w:val="BodyText"/>
        <w:spacing w:before="175"/>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2"/>
                <w:sz w:val="22"/>
              </w:rPr>
              <w:t> </w:t>
            </w:r>
            <w:r>
              <w:rPr>
                <w:sz w:val="22"/>
              </w:rPr>
              <w:t>9</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Heading2"/>
        <w:numPr>
          <w:ilvl w:val="1"/>
          <w:numId w:val="1"/>
        </w:numPr>
        <w:tabs>
          <w:tab w:pos="882" w:val="left" w:leader="none"/>
        </w:tabs>
        <w:spacing w:line="240" w:lineRule="auto" w:before="82" w:after="0"/>
        <w:ind w:left="882" w:right="0" w:hanging="575"/>
        <w:jc w:val="both"/>
      </w:pPr>
      <w:bookmarkStart w:name="3.5 Major and Minor Repairs" w:id="45"/>
      <w:bookmarkEnd w:id="45"/>
      <w:r>
        <w:rPr>
          <w:b w:val="0"/>
        </w:rPr>
      </w:r>
      <w:bookmarkStart w:name="_bookmark22" w:id="46"/>
      <w:bookmarkEnd w:id="46"/>
      <w:r>
        <w:rPr>
          <w:b w:val="0"/>
        </w:rPr>
      </w:r>
      <w:r>
        <w:rPr/>
        <w:t>Major</w:t>
      </w:r>
      <w:r>
        <w:rPr>
          <w:spacing w:val="-2"/>
        </w:rPr>
        <w:t> </w:t>
      </w:r>
      <w:r>
        <w:rPr/>
        <w:t>and</w:t>
      </w:r>
      <w:r>
        <w:rPr>
          <w:spacing w:val="-5"/>
        </w:rPr>
        <w:t> </w:t>
      </w:r>
      <w:r>
        <w:rPr/>
        <w:t>Minor</w:t>
      </w:r>
      <w:r>
        <w:rPr>
          <w:spacing w:val="-3"/>
        </w:rPr>
        <w:t> </w:t>
      </w:r>
      <w:r>
        <w:rPr>
          <w:spacing w:val="-2"/>
        </w:rPr>
        <w:t>Repairs</w:t>
      </w:r>
    </w:p>
    <w:p>
      <w:pPr>
        <w:pStyle w:val="BodyText"/>
        <w:spacing w:line="276" w:lineRule="auto" w:before="37"/>
        <w:ind w:left="307" w:right="298"/>
        <w:jc w:val="both"/>
      </w:pPr>
      <w:r>
        <w:rPr>
          <w:color w:val="FF0000"/>
        </w:rPr>
        <w:t>This organisation </w:t>
      </w:r>
      <w:r>
        <w:rPr/>
        <w:t>will ensure</w:t>
      </w:r>
      <w:r>
        <w:rPr>
          <w:spacing w:val="-1"/>
        </w:rPr>
        <w:t> </w:t>
      </w:r>
      <w:r>
        <w:rPr/>
        <w:t>that all repairs are performed</w:t>
      </w:r>
      <w:r>
        <w:rPr>
          <w:spacing w:val="-2"/>
        </w:rPr>
        <w:t> </w:t>
      </w:r>
      <w:r>
        <w:rPr/>
        <w:t>in accordance</w:t>
      </w:r>
      <w:r>
        <w:rPr>
          <w:spacing w:val="-2"/>
        </w:rPr>
        <w:t> </w:t>
      </w:r>
      <w:r>
        <w:rPr/>
        <w:t>with OTAR Part 21 Subpart M. Where the repair has not been performed in accordance with a type certificate holder’s approved repair scheme, those persons listed in Appendix A shall forward all supporting documents together with application form AW-233 to the BCAA for approval.</w:t>
      </w:r>
    </w:p>
    <w:p>
      <w:pPr>
        <w:pStyle w:val="BodyText"/>
        <w:spacing w:line="280" w:lineRule="auto" w:before="200"/>
        <w:ind w:left="307" w:right="302"/>
        <w:jc w:val="both"/>
      </w:pPr>
      <w:r>
        <w:rPr>
          <w:color w:val="FF0000"/>
        </w:rPr>
        <w:t>This</w:t>
      </w:r>
      <w:r>
        <w:rPr>
          <w:color w:val="FF0000"/>
          <w:spacing w:val="-5"/>
        </w:rPr>
        <w:t> </w:t>
      </w:r>
      <w:r>
        <w:rPr>
          <w:color w:val="FF0000"/>
        </w:rPr>
        <w:t>organisation</w:t>
      </w:r>
      <w:r>
        <w:rPr>
          <w:color w:val="FF0000"/>
          <w:spacing w:val="-7"/>
        </w:rPr>
        <w:t> </w:t>
      </w:r>
      <w:r>
        <w:rPr/>
        <w:t>shall</w:t>
      </w:r>
      <w:r>
        <w:rPr>
          <w:spacing w:val="-6"/>
        </w:rPr>
        <w:t> </w:t>
      </w:r>
      <w:r>
        <w:rPr/>
        <w:t>incorporate</w:t>
      </w:r>
      <w:r>
        <w:rPr>
          <w:spacing w:val="-7"/>
        </w:rPr>
        <w:t> </w:t>
      </w:r>
      <w:r>
        <w:rPr/>
        <w:t>any</w:t>
      </w:r>
      <w:r>
        <w:rPr>
          <w:spacing w:val="-7"/>
        </w:rPr>
        <w:t> </w:t>
      </w:r>
      <w:r>
        <w:rPr/>
        <w:t>continued</w:t>
      </w:r>
      <w:r>
        <w:rPr>
          <w:spacing w:val="-8"/>
        </w:rPr>
        <w:t> </w:t>
      </w:r>
      <w:r>
        <w:rPr/>
        <w:t>airworthiness</w:t>
      </w:r>
      <w:r>
        <w:rPr>
          <w:spacing w:val="-7"/>
        </w:rPr>
        <w:t> </w:t>
      </w:r>
      <w:r>
        <w:rPr/>
        <w:t>requirements</w:t>
      </w:r>
      <w:r>
        <w:rPr>
          <w:spacing w:val="-6"/>
        </w:rPr>
        <w:t> </w:t>
      </w:r>
      <w:r>
        <w:rPr/>
        <w:t>arising</w:t>
      </w:r>
      <w:r>
        <w:rPr>
          <w:spacing w:val="-8"/>
        </w:rPr>
        <w:t> </w:t>
      </w:r>
      <w:r>
        <w:rPr/>
        <w:t>from</w:t>
      </w:r>
      <w:r>
        <w:rPr>
          <w:spacing w:val="-9"/>
        </w:rPr>
        <w:t> </w:t>
      </w:r>
      <w:r>
        <w:rPr/>
        <w:t>the repair into the aircraft maintenance programme.</w:t>
      </w:r>
    </w:p>
    <w:p>
      <w:pPr>
        <w:pStyle w:val="Heading2"/>
        <w:numPr>
          <w:ilvl w:val="1"/>
          <w:numId w:val="1"/>
        </w:numPr>
        <w:tabs>
          <w:tab w:pos="882" w:val="left" w:leader="none"/>
        </w:tabs>
        <w:spacing w:line="240" w:lineRule="auto" w:before="190" w:after="0"/>
        <w:ind w:left="882" w:right="0" w:hanging="575"/>
        <w:jc w:val="both"/>
      </w:pPr>
      <w:bookmarkStart w:name="3.6 Major and Minor Design Changes (Modi" w:id="47"/>
      <w:bookmarkEnd w:id="47"/>
      <w:r>
        <w:rPr>
          <w:b w:val="0"/>
        </w:rPr>
      </w:r>
      <w:bookmarkStart w:name="_bookmark23" w:id="48"/>
      <w:bookmarkEnd w:id="48"/>
      <w:r>
        <w:rPr>
          <w:b w:val="0"/>
        </w:rPr>
      </w:r>
      <w:r>
        <w:rPr/>
        <w:t>Major</w:t>
      </w:r>
      <w:r>
        <w:rPr>
          <w:spacing w:val="-4"/>
        </w:rPr>
        <w:t> </w:t>
      </w:r>
      <w:r>
        <w:rPr/>
        <w:t>and</w:t>
      </w:r>
      <w:r>
        <w:rPr>
          <w:spacing w:val="-5"/>
        </w:rPr>
        <w:t> </w:t>
      </w:r>
      <w:r>
        <w:rPr/>
        <w:t>Minor</w:t>
      </w:r>
      <w:r>
        <w:rPr>
          <w:spacing w:val="-5"/>
        </w:rPr>
        <w:t> </w:t>
      </w:r>
      <w:r>
        <w:rPr/>
        <w:t>Design</w:t>
      </w:r>
      <w:r>
        <w:rPr>
          <w:spacing w:val="-4"/>
        </w:rPr>
        <w:t> </w:t>
      </w:r>
      <w:r>
        <w:rPr/>
        <w:t>Changes</w:t>
      </w:r>
      <w:r>
        <w:rPr>
          <w:spacing w:val="-4"/>
        </w:rPr>
        <w:t> </w:t>
      </w:r>
      <w:r>
        <w:rPr>
          <w:spacing w:val="-2"/>
        </w:rPr>
        <w:t>(Modifications)</w:t>
      </w:r>
    </w:p>
    <w:p>
      <w:pPr>
        <w:pStyle w:val="BodyText"/>
        <w:spacing w:line="278" w:lineRule="auto" w:before="38"/>
        <w:ind w:left="307" w:right="301"/>
        <w:jc w:val="both"/>
      </w:pPr>
      <w:r>
        <w:rPr>
          <w:color w:val="FF0000"/>
        </w:rPr>
        <w:t>This organisation </w:t>
      </w:r>
      <w:r>
        <w:rPr/>
        <w:t>will ensure that all modifications are performed in accordance with OTAR Part 21 Subpart C. Where the change has not been performed in accordance with a type certificate holder’s approved Service</w:t>
      </w:r>
      <w:r>
        <w:rPr>
          <w:spacing w:val="-1"/>
        </w:rPr>
        <w:t> </w:t>
      </w:r>
      <w:r>
        <w:rPr/>
        <w:t>Bulletin</w:t>
      </w:r>
      <w:r>
        <w:rPr>
          <w:spacing w:val="-1"/>
        </w:rPr>
        <w:t> </w:t>
      </w:r>
      <w:r>
        <w:rPr/>
        <w:t>or equivalent document,</w:t>
      </w:r>
      <w:r>
        <w:rPr>
          <w:spacing w:val="-1"/>
        </w:rPr>
        <w:t> </w:t>
      </w:r>
      <w:r>
        <w:rPr/>
        <w:t>those persons listed</w:t>
      </w:r>
      <w:r>
        <w:rPr>
          <w:spacing w:val="-1"/>
        </w:rPr>
        <w:t> </w:t>
      </w:r>
      <w:r>
        <w:rPr/>
        <w:t>in Appendix A shall submit the following items to the BCAA for approval:</w:t>
      </w:r>
    </w:p>
    <w:p>
      <w:pPr>
        <w:pStyle w:val="ListParagraph"/>
        <w:numPr>
          <w:ilvl w:val="0"/>
          <w:numId w:val="7"/>
        </w:numPr>
        <w:tabs>
          <w:tab w:pos="1027" w:val="left" w:leader="none"/>
        </w:tabs>
        <w:spacing w:line="240" w:lineRule="auto" w:before="192" w:after="0"/>
        <w:ind w:left="1027" w:right="0" w:hanging="554"/>
        <w:jc w:val="left"/>
        <w:rPr>
          <w:sz w:val="22"/>
        </w:rPr>
      </w:pPr>
      <w:r>
        <w:rPr>
          <w:sz w:val="22"/>
        </w:rPr>
        <w:t>Application</w:t>
      </w:r>
      <w:r>
        <w:rPr>
          <w:spacing w:val="-8"/>
          <w:sz w:val="22"/>
        </w:rPr>
        <w:t> </w:t>
      </w:r>
      <w:r>
        <w:rPr>
          <w:sz w:val="22"/>
        </w:rPr>
        <w:t>Form</w:t>
      </w:r>
      <w:r>
        <w:rPr>
          <w:spacing w:val="-7"/>
          <w:sz w:val="22"/>
        </w:rPr>
        <w:t> </w:t>
      </w:r>
      <w:r>
        <w:rPr>
          <w:sz w:val="22"/>
        </w:rPr>
        <w:t>AW-</w:t>
      </w:r>
      <w:r>
        <w:rPr>
          <w:spacing w:val="-5"/>
          <w:sz w:val="22"/>
        </w:rPr>
        <w:t>220</w:t>
      </w:r>
    </w:p>
    <w:p>
      <w:pPr>
        <w:pStyle w:val="ListParagraph"/>
        <w:numPr>
          <w:ilvl w:val="0"/>
          <w:numId w:val="7"/>
        </w:numPr>
        <w:tabs>
          <w:tab w:pos="1027" w:val="left" w:leader="none"/>
        </w:tabs>
        <w:spacing w:line="240" w:lineRule="auto" w:before="40" w:after="0"/>
        <w:ind w:left="1027" w:right="0" w:hanging="605"/>
        <w:jc w:val="left"/>
        <w:rPr>
          <w:sz w:val="22"/>
        </w:rPr>
      </w:pPr>
      <w:r>
        <w:rPr>
          <w:sz w:val="22"/>
        </w:rPr>
        <w:t>Supporting</w:t>
      </w:r>
      <w:r>
        <w:rPr>
          <w:spacing w:val="-6"/>
          <w:sz w:val="22"/>
        </w:rPr>
        <w:t> </w:t>
      </w:r>
      <w:r>
        <w:rPr>
          <w:sz w:val="22"/>
        </w:rPr>
        <w:t>documents</w:t>
      </w:r>
      <w:r>
        <w:rPr>
          <w:spacing w:val="-8"/>
          <w:sz w:val="22"/>
        </w:rPr>
        <w:t> </w:t>
      </w:r>
      <w:r>
        <w:rPr>
          <w:sz w:val="22"/>
        </w:rPr>
        <w:t>required</w:t>
      </w:r>
      <w:r>
        <w:rPr>
          <w:spacing w:val="-6"/>
          <w:sz w:val="22"/>
        </w:rPr>
        <w:t> </w:t>
      </w:r>
      <w:r>
        <w:rPr>
          <w:sz w:val="22"/>
        </w:rPr>
        <w:t>by</w:t>
      </w:r>
      <w:r>
        <w:rPr>
          <w:spacing w:val="-8"/>
          <w:sz w:val="22"/>
        </w:rPr>
        <w:t> </w:t>
      </w:r>
      <w:r>
        <w:rPr>
          <w:sz w:val="22"/>
        </w:rPr>
        <w:t>OTAR</w:t>
      </w:r>
      <w:r>
        <w:rPr>
          <w:spacing w:val="-5"/>
          <w:sz w:val="22"/>
        </w:rPr>
        <w:t> </w:t>
      </w:r>
      <w:r>
        <w:rPr>
          <w:spacing w:val="-2"/>
          <w:sz w:val="22"/>
        </w:rPr>
        <w:t>21.73(b)</w:t>
      </w:r>
    </w:p>
    <w:p>
      <w:pPr>
        <w:pStyle w:val="BodyText"/>
        <w:spacing w:line="280" w:lineRule="auto" w:before="234"/>
        <w:ind w:left="307" w:right="302"/>
        <w:jc w:val="both"/>
      </w:pPr>
      <w:r>
        <w:rPr>
          <w:color w:val="FF0000"/>
        </w:rPr>
        <w:t>This</w:t>
      </w:r>
      <w:r>
        <w:rPr>
          <w:color w:val="FF0000"/>
          <w:spacing w:val="-5"/>
        </w:rPr>
        <w:t> </w:t>
      </w:r>
      <w:r>
        <w:rPr>
          <w:color w:val="FF0000"/>
        </w:rPr>
        <w:t>organisation</w:t>
      </w:r>
      <w:r>
        <w:rPr>
          <w:color w:val="FF0000"/>
          <w:spacing w:val="-7"/>
        </w:rPr>
        <w:t> </w:t>
      </w:r>
      <w:r>
        <w:rPr/>
        <w:t>shall</w:t>
      </w:r>
      <w:r>
        <w:rPr>
          <w:spacing w:val="-6"/>
        </w:rPr>
        <w:t> </w:t>
      </w:r>
      <w:r>
        <w:rPr/>
        <w:t>incorporate</w:t>
      </w:r>
      <w:r>
        <w:rPr>
          <w:spacing w:val="-7"/>
        </w:rPr>
        <w:t> </w:t>
      </w:r>
      <w:r>
        <w:rPr/>
        <w:t>any</w:t>
      </w:r>
      <w:r>
        <w:rPr>
          <w:spacing w:val="-7"/>
        </w:rPr>
        <w:t> </w:t>
      </w:r>
      <w:r>
        <w:rPr/>
        <w:t>continued</w:t>
      </w:r>
      <w:r>
        <w:rPr>
          <w:spacing w:val="-8"/>
        </w:rPr>
        <w:t> </w:t>
      </w:r>
      <w:r>
        <w:rPr/>
        <w:t>airworthiness</w:t>
      </w:r>
      <w:r>
        <w:rPr>
          <w:spacing w:val="-7"/>
        </w:rPr>
        <w:t> </w:t>
      </w:r>
      <w:r>
        <w:rPr/>
        <w:t>requirements</w:t>
      </w:r>
      <w:r>
        <w:rPr>
          <w:spacing w:val="-6"/>
        </w:rPr>
        <w:t> </w:t>
      </w:r>
      <w:r>
        <w:rPr/>
        <w:t>arising</w:t>
      </w:r>
      <w:r>
        <w:rPr>
          <w:spacing w:val="-8"/>
        </w:rPr>
        <w:t> </w:t>
      </w:r>
      <w:r>
        <w:rPr/>
        <w:t>from</w:t>
      </w:r>
      <w:r>
        <w:rPr>
          <w:spacing w:val="-9"/>
        </w:rPr>
        <w:t> </w:t>
      </w:r>
      <w:r>
        <w:rPr/>
        <w:t>the change into the aircraft maintenance programme.</w:t>
      </w:r>
    </w:p>
    <w:p>
      <w:pPr>
        <w:pStyle w:val="BodyText"/>
        <w:spacing w:line="278" w:lineRule="auto" w:before="190"/>
        <w:ind w:left="307" w:right="302"/>
        <w:jc w:val="both"/>
      </w:pPr>
      <w:r>
        <w:rPr>
          <w:color w:val="FF0000"/>
        </w:rPr>
        <w:t>This organisation </w:t>
      </w:r>
      <w:r>
        <w:rPr/>
        <w:t>shall ensure that if the aircraft, or any part of it, is modified, it continues to comply with</w:t>
      </w:r>
      <w:r>
        <w:rPr>
          <w:spacing w:val="-3"/>
        </w:rPr>
        <w:t> </w:t>
      </w:r>
      <w:r>
        <w:rPr/>
        <w:t>the</w:t>
      </w:r>
      <w:r>
        <w:rPr>
          <w:spacing w:val="-1"/>
        </w:rPr>
        <w:t> </w:t>
      </w:r>
      <w:r>
        <w:rPr/>
        <w:t>applicable noise standards.</w:t>
      </w:r>
      <w:r>
        <w:rPr>
          <w:spacing w:val="-1"/>
        </w:rPr>
        <w:t> </w:t>
      </w:r>
      <w:r>
        <w:rPr/>
        <w:t>If necessary, those persons listed</w:t>
      </w:r>
      <w:r>
        <w:rPr>
          <w:spacing w:val="-1"/>
        </w:rPr>
        <w:t> </w:t>
      </w:r>
      <w:r>
        <w:rPr/>
        <w:t>in Appendix A shall submit a revised AW-268 with the modification data.</w:t>
      </w:r>
    </w:p>
    <w:p>
      <w:pPr>
        <w:pStyle w:val="Heading2"/>
        <w:numPr>
          <w:ilvl w:val="1"/>
          <w:numId w:val="1"/>
        </w:numPr>
        <w:tabs>
          <w:tab w:pos="882" w:val="left" w:leader="none"/>
        </w:tabs>
        <w:spacing w:line="240" w:lineRule="auto" w:before="193" w:after="0"/>
        <w:ind w:left="882" w:right="0" w:hanging="575"/>
        <w:jc w:val="both"/>
      </w:pPr>
      <w:bookmarkStart w:name="3.7 Defects and Discrepancies" w:id="49"/>
      <w:bookmarkEnd w:id="49"/>
      <w:r>
        <w:rPr>
          <w:b w:val="0"/>
        </w:rPr>
      </w:r>
      <w:bookmarkStart w:name="_bookmark24" w:id="50"/>
      <w:bookmarkEnd w:id="50"/>
      <w:r>
        <w:rPr>
          <w:b w:val="0"/>
        </w:rPr>
      </w:r>
      <w:r>
        <w:rPr/>
        <w:t>Defects</w:t>
      </w:r>
      <w:r>
        <w:rPr>
          <w:spacing w:val="-4"/>
        </w:rPr>
        <w:t> </w:t>
      </w:r>
      <w:r>
        <w:rPr/>
        <w:t>and</w:t>
      </w:r>
      <w:r>
        <w:rPr>
          <w:spacing w:val="-5"/>
        </w:rPr>
        <w:t> </w:t>
      </w:r>
      <w:r>
        <w:rPr>
          <w:spacing w:val="-2"/>
        </w:rPr>
        <w:t>Discrepancies</w:t>
      </w:r>
    </w:p>
    <w:p>
      <w:pPr>
        <w:pStyle w:val="BodyText"/>
        <w:spacing w:line="278" w:lineRule="auto" w:before="38"/>
        <w:ind w:left="307" w:right="299"/>
        <w:jc w:val="both"/>
      </w:pPr>
      <w:r>
        <w:rPr/>
        <w:t>Any</w:t>
      </w:r>
      <w:r>
        <w:rPr>
          <w:spacing w:val="-9"/>
        </w:rPr>
        <w:t> </w:t>
      </w:r>
      <w:r>
        <w:rPr/>
        <w:t>discrepancy</w:t>
      </w:r>
      <w:r>
        <w:rPr>
          <w:spacing w:val="-11"/>
        </w:rPr>
        <w:t> </w:t>
      </w:r>
      <w:r>
        <w:rPr/>
        <w:t>or</w:t>
      </w:r>
      <w:r>
        <w:rPr>
          <w:spacing w:val="-10"/>
        </w:rPr>
        <w:t> </w:t>
      </w:r>
      <w:r>
        <w:rPr/>
        <w:t>defect</w:t>
      </w:r>
      <w:r>
        <w:rPr>
          <w:spacing w:val="-10"/>
        </w:rPr>
        <w:t> </w:t>
      </w:r>
      <w:r>
        <w:rPr/>
        <w:t>shall</w:t>
      </w:r>
      <w:r>
        <w:rPr>
          <w:spacing w:val="-10"/>
        </w:rPr>
        <w:t> </w:t>
      </w:r>
      <w:r>
        <w:rPr/>
        <w:t>be</w:t>
      </w:r>
      <w:r>
        <w:rPr>
          <w:spacing w:val="-12"/>
        </w:rPr>
        <w:t> </w:t>
      </w:r>
      <w:r>
        <w:rPr/>
        <w:t>rectified</w:t>
      </w:r>
      <w:r>
        <w:rPr>
          <w:spacing w:val="-12"/>
        </w:rPr>
        <w:t> </w:t>
      </w:r>
      <w:r>
        <w:rPr/>
        <w:t>or</w:t>
      </w:r>
      <w:r>
        <w:rPr>
          <w:spacing w:val="-10"/>
        </w:rPr>
        <w:t> </w:t>
      </w:r>
      <w:r>
        <w:rPr/>
        <w:t>deferred</w:t>
      </w:r>
      <w:r>
        <w:rPr>
          <w:spacing w:val="-12"/>
        </w:rPr>
        <w:t> </w:t>
      </w:r>
      <w:r>
        <w:rPr/>
        <w:t>in</w:t>
      </w:r>
      <w:r>
        <w:rPr>
          <w:spacing w:val="-9"/>
        </w:rPr>
        <w:t> </w:t>
      </w:r>
      <w:r>
        <w:rPr/>
        <w:t>accordance</w:t>
      </w:r>
      <w:r>
        <w:rPr>
          <w:spacing w:val="-12"/>
        </w:rPr>
        <w:t> </w:t>
      </w:r>
      <w:r>
        <w:rPr/>
        <w:t>with</w:t>
      </w:r>
      <w:r>
        <w:rPr>
          <w:spacing w:val="-14"/>
        </w:rPr>
        <w:t> </w:t>
      </w:r>
      <w:r>
        <w:rPr/>
        <w:t>OTAR</w:t>
      </w:r>
      <w:r>
        <w:rPr>
          <w:spacing w:val="-5"/>
        </w:rPr>
        <w:t> </w:t>
      </w:r>
      <w:r>
        <w:rPr/>
        <w:t>Part</w:t>
      </w:r>
      <w:r>
        <w:rPr>
          <w:spacing w:val="-9"/>
        </w:rPr>
        <w:t> </w:t>
      </w:r>
      <w:r>
        <w:rPr/>
        <w:t>91</w:t>
      </w:r>
      <w:r>
        <w:rPr>
          <w:spacing w:val="-12"/>
        </w:rPr>
        <w:t> </w:t>
      </w:r>
      <w:r>
        <w:rPr/>
        <w:t>prior to flight and any inoperative equipment shall be identified and carried forward in accordance with an approved Minimum Equipment List (MEL) or Configuration Deviation List (CDL).</w:t>
      </w:r>
    </w:p>
    <w:p>
      <w:pPr>
        <w:pStyle w:val="Heading2"/>
        <w:numPr>
          <w:ilvl w:val="1"/>
          <w:numId w:val="1"/>
        </w:numPr>
        <w:tabs>
          <w:tab w:pos="882" w:val="left" w:leader="none"/>
        </w:tabs>
        <w:spacing w:line="240" w:lineRule="auto" w:before="192" w:after="0"/>
        <w:ind w:left="882" w:right="0" w:hanging="575"/>
        <w:jc w:val="both"/>
      </w:pPr>
      <w:bookmarkStart w:name="3.8 Weight and Balance" w:id="51"/>
      <w:bookmarkEnd w:id="51"/>
      <w:r>
        <w:rPr>
          <w:b w:val="0"/>
        </w:rPr>
      </w:r>
      <w:bookmarkStart w:name="_bookmark25" w:id="52"/>
      <w:bookmarkEnd w:id="52"/>
      <w:r>
        <w:rPr>
          <w:b w:val="0"/>
        </w:rPr>
      </w:r>
      <w:r>
        <w:rPr/>
        <w:t>Weight</w:t>
      </w:r>
      <w:r>
        <w:rPr>
          <w:spacing w:val="-3"/>
        </w:rPr>
        <w:t> </w:t>
      </w:r>
      <w:r>
        <w:rPr/>
        <w:t>and</w:t>
      </w:r>
      <w:r>
        <w:rPr>
          <w:spacing w:val="-3"/>
        </w:rPr>
        <w:t> </w:t>
      </w:r>
      <w:r>
        <w:rPr>
          <w:spacing w:val="-2"/>
        </w:rPr>
        <w:t>Balance</w:t>
      </w:r>
    </w:p>
    <w:p>
      <w:pPr>
        <w:pStyle w:val="BodyText"/>
        <w:spacing w:line="278" w:lineRule="auto" w:before="40"/>
        <w:ind w:left="307" w:right="301"/>
        <w:jc w:val="both"/>
      </w:pPr>
      <w:r>
        <w:rPr>
          <w:color w:val="FF0000"/>
        </w:rPr>
        <w:t>This</w:t>
      </w:r>
      <w:r>
        <w:rPr>
          <w:color w:val="FF0000"/>
          <w:spacing w:val="-2"/>
        </w:rPr>
        <w:t> </w:t>
      </w:r>
      <w:r>
        <w:rPr>
          <w:color w:val="FF0000"/>
        </w:rPr>
        <w:t>organisation</w:t>
      </w:r>
      <w:r>
        <w:rPr>
          <w:color w:val="FF0000"/>
          <w:spacing w:val="-2"/>
        </w:rPr>
        <w:t> </w:t>
      </w:r>
      <w:r>
        <w:rPr/>
        <w:t>will</w:t>
      </w:r>
      <w:r>
        <w:rPr>
          <w:spacing w:val="-3"/>
        </w:rPr>
        <w:t> </w:t>
      </w:r>
      <w:r>
        <w:rPr/>
        <w:t>ensure</w:t>
      </w:r>
      <w:r>
        <w:rPr>
          <w:spacing w:val="-5"/>
        </w:rPr>
        <w:t> </w:t>
      </w:r>
      <w:r>
        <w:rPr/>
        <w:t>that</w:t>
      </w:r>
      <w:r>
        <w:rPr>
          <w:spacing w:val="-4"/>
        </w:rPr>
        <w:t> </w:t>
      </w:r>
      <w:r>
        <w:rPr/>
        <w:t>aircraft</w:t>
      </w:r>
      <w:r>
        <w:rPr>
          <w:spacing w:val="-3"/>
        </w:rPr>
        <w:t> </w:t>
      </w:r>
      <w:r>
        <w:rPr/>
        <w:t>are</w:t>
      </w:r>
      <w:r>
        <w:rPr>
          <w:spacing w:val="-2"/>
        </w:rPr>
        <w:t> </w:t>
      </w:r>
      <w:r>
        <w:rPr/>
        <w:t>weighed</w:t>
      </w:r>
      <w:r>
        <w:rPr>
          <w:spacing w:val="-3"/>
        </w:rPr>
        <w:t> </w:t>
      </w:r>
      <w:r>
        <w:rPr/>
        <w:t>in</w:t>
      </w:r>
      <w:r>
        <w:rPr>
          <w:spacing w:val="-3"/>
        </w:rPr>
        <w:t> </w:t>
      </w:r>
      <w:r>
        <w:rPr/>
        <w:t>accordance</w:t>
      </w:r>
      <w:r>
        <w:rPr>
          <w:spacing w:val="-3"/>
        </w:rPr>
        <w:t> </w:t>
      </w:r>
      <w:r>
        <w:rPr/>
        <w:t>with</w:t>
      </w:r>
      <w:r>
        <w:rPr>
          <w:spacing w:val="-7"/>
        </w:rPr>
        <w:t> </w:t>
      </w:r>
      <w:r>
        <w:rPr/>
        <w:t>the</w:t>
      </w:r>
      <w:r>
        <w:rPr>
          <w:spacing w:val="-3"/>
        </w:rPr>
        <w:t> </w:t>
      </w:r>
      <w:r>
        <w:rPr/>
        <w:t>requirements</w:t>
      </w:r>
      <w:r>
        <w:rPr>
          <w:spacing w:val="-5"/>
        </w:rPr>
        <w:t> </w:t>
      </w:r>
      <w:r>
        <w:rPr/>
        <w:t>of OTAR</w:t>
      </w:r>
      <w:r>
        <w:rPr>
          <w:spacing w:val="-6"/>
        </w:rPr>
        <w:t> </w:t>
      </w:r>
      <w:r>
        <w:rPr/>
        <w:t>Part</w:t>
      </w:r>
      <w:r>
        <w:rPr>
          <w:spacing w:val="-3"/>
        </w:rPr>
        <w:t> </w:t>
      </w:r>
      <w:r>
        <w:rPr/>
        <w:t>39.81</w:t>
      </w:r>
      <w:r>
        <w:rPr>
          <w:spacing w:val="-5"/>
        </w:rPr>
        <w:t> </w:t>
      </w:r>
      <w:r>
        <w:rPr/>
        <w:t>and</w:t>
      </w:r>
      <w:r>
        <w:rPr>
          <w:spacing w:val="-7"/>
        </w:rPr>
        <w:t> </w:t>
      </w:r>
      <w:r>
        <w:rPr/>
        <w:t>records</w:t>
      </w:r>
      <w:r>
        <w:rPr>
          <w:spacing w:val="-7"/>
        </w:rPr>
        <w:t> </w:t>
      </w:r>
      <w:r>
        <w:rPr/>
        <w:t>maintained</w:t>
      </w:r>
      <w:r>
        <w:rPr>
          <w:spacing w:val="-4"/>
        </w:rPr>
        <w:t> </w:t>
      </w:r>
      <w:r>
        <w:rPr/>
        <w:t>which</w:t>
      </w:r>
      <w:r>
        <w:rPr>
          <w:spacing w:val="-7"/>
        </w:rPr>
        <w:t> </w:t>
      </w:r>
      <w:r>
        <w:rPr/>
        <w:t>reflect</w:t>
      </w:r>
      <w:r>
        <w:rPr>
          <w:spacing w:val="-6"/>
        </w:rPr>
        <w:t> </w:t>
      </w:r>
      <w:r>
        <w:rPr/>
        <w:t>the</w:t>
      </w:r>
      <w:r>
        <w:rPr>
          <w:spacing w:val="-5"/>
        </w:rPr>
        <w:t> </w:t>
      </w:r>
      <w:r>
        <w:rPr/>
        <w:t>approved</w:t>
      </w:r>
      <w:r>
        <w:rPr>
          <w:spacing w:val="-5"/>
        </w:rPr>
        <w:t> </w:t>
      </w:r>
      <w:r>
        <w:rPr/>
        <w:t>aircraft</w:t>
      </w:r>
      <w:r>
        <w:rPr>
          <w:spacing w:val="-5"/>
        </w:rPr>
        <w:t> </w:t>
      </w:r>
      <w:r>
        <w:rPr/>
        <w:t>configuration(s).</w:t>
      </w:r>
    </w:p>
    <w:p>
      <w:pPr>
        <w:pStyle w:val="Heading2"/>
        <w:numPr>
          <w:ilvl w:val="1"/>
          <w:numId w:val="1"/>
        </w:numPr>
        <w:tabs>
          <w:tab w:pos="882" w:val="left" w:leader="none"/>
        </w:tabs>
        <w:spacing w:line="240" w:lineRule="auto" w:before="193" w:after="0"/>
        <w:ind w:left="882" w:right="0" w:hanging="575"/>
        <w:jc w:val="both"/>
      </w:pPr>
      <w:bookmarkStart w:name="3.9 Certification of Maintenance" w:id="53"/>
      <w:bookmarkEnd w:id="53"/>
      <w:r>
        <w:rPr>
          <w:b w:val="0"/>
        </w:rPr>
      </w:r>
      <w:bookmarkStart w:name="_bookmark26" w:id="54"/>
      <w:bookmarkEnd w:id="54"/>
      <w:r>
        <w:rPr>
          <w:b w:val="0"/>
        </w:rPr>
      </w:r>
      <w:r>
        <w:rPr/>
        <w:t>Certification</w:t>
      </w:r>
      <w:r>
        <w:rPr>
          <w:spacing w:val="-8"/>
        </w:rPr>
        <w:t> </w:t>
      </w:r>
      <w:r>
        <w:rPr/>
        <w:t>of</w:t>
      </w:r>
      <w:r>
        <w:rPr>
          <w:spacing w:val="-5"/>
        </w:rPr>
        <w:t> </w:t>
      </w:r>
      <w:r>
        <w:rPr>
          <w:spacing w:val="-2"/>
        </w:rPr>
        <w:t>Maintenance</w:t>
      </w:r>
    </w:p>
    <w:p>
      <w:pPr>
        <w:pStyle w:val="BodyText"/>
        <w:spacing w:line="278" w:lineRule="auto" w:before="40"/>
        <w:ind w:left="307" w:right="301"/>
        <w:jc w:val="both"/>
      </w:pPr>
      <w:r>
        <w:rPr>
          <w:color w:val="FF0000"/>
        </w:rPr>
        <w:t>This organisation </w:t>
      </w:r>
      <w:r>
        <w:rPr/>
        <w:t>shall ensure all Certificates of Release to Service are made as prescribed in OTAR Part 43, Subpart C.</w:t>
      </w:r>
    </w:p>
    <w:p>
      <w:pPr>
        <w:pStyle w:val="Heading2"/>
        <w:numPr>
          <w:ilvl w:val="1"/>
          <w:numId w:val="1"/>
        </w:numPr>
        <w:tabs>
          <w:tab w:pos="882" w:val="left" w:leader="none"/>
        </w:tabs>
        <w:spacing w:line="240" w:lineRule="auto" w:before="193" w:after="0"/>
        <w:ind w:left="882" w:right="0" w:hanging="575"/>
        <w:jc w:val="both"/>
      </w:pPr>
      <w:bookmarkStart w:name="3.10 Reporting Serious Defects" w:id="55"/>
      <w:bookmarkEnd w:id="55"/>
      <w:r>
        <w:rPr>
          <w:b w:val="0"/>
        </w:rPr>
      </w:r>
      <w:bookmarkStart w:name="_bookmark27" w:id="56"/>
      <w:bookmarkEnd w:id="56"/>
      <w:r>
        <w:rPr>
          <w:b w:val="0"/>
        </w:rPr>
      </w:r>
      <w:r>
        <w:rPr/>
        <w:t>Reporting</w:t>
      </w:r>
      <w:r>
        <w:rPr>
          <w:spacing w:val="-6"/>
        </w:rPr>
        <w:t> </w:t>
      </w:r>
      <w:r>
        <w:rPr/>
        <w:t>Serious</w:t>
      </w:r>
      <w:r>
        <w:rPr>
          <w:spacing w:val="-5"/>
        </w:rPr>
        <w:t> </w:t>
      </w:r>
      <w:r>
        <w:rPr>
          <w:spacing w:val="-2"/>
        </w:rPr>
        <w:t>Defects</w:t>
      </w:r>
    </w:p>
    <w:p>
      <w:pPr>
        <w:pStyle w:val="BodyText"/>
        <w:spacing w:line="278" w:lineRule="auto" w:before="40"/>
        <w:ind w:left="307" w:right="302"/>
        <w:jc w:val="both"/>
      </w:pPr>
      <w:r>
        <w:rPr/>
        <w:t>All</w:t>
      </w:r>
      <w:r>
        <w:rPr>
          <w:spacing w:val="-7"/>
        </w:rPr>
        <w:t> </w:t>
      </w:r>
      <w:r>
        <w:rPr/>
        <w:t>reportable</w:t>
      </w:r>
      <w:r>
        <w:rPr>
          <w:spacing w:val="-9"/>
        </w:rPr>
        <w:t> </w:t>
      </w:r>
      <w:r>
        <w:rPr/>
        <w:t>occurrences</w:t>
      </w:r>
      <w:r>
        <w:rPr>
          <w:spacing w:val="-6"/>
        </w:rPr>
        <w:t> </w:t>
      </w:r>
      <w:r>
        <w:rPr/>
        <w:t>should</w:t>
      </w:r>
      <w:r>
        <w:rPr>
          <w:spacing w:val="-6"/>
        </w:rPr>
        <w:t> </w:t>
      </w:r>
      <w:r>
        <w:rPr/>
        <w:t>be</w:t>
      </w:r>
      <w:r>
        <w:rPr>
          <w:spacing w:val="-8"/>
        </w:rPr>
        <w:t> </w:t>
      </w:r>
      <w:r>
        <w:rPr/>
        <w:t>submitted</w:t>
      </w:r>
      <w:r>
        <w:rPr>
          <w:spacing w:val="-11"/>
        </w:rPr>
        <w:t> </w:t>
      </w:r>
      <w:r>
        <w:rPr/>
        <w:t>to</w:t>
      </w:r>
      <w:r>
        <w:rPr>
          <w:spacing w:val="-9"/>
        </w:rPr>
        <w:t> </w:t>
      </w:r>
      <w:r>
        <w:rPr/>
        <w:t>BCAA</w:t>
      </w:r>
      <w:r>
        <w:rPr>
          <w:spacing w:val="-7"/>
        </w:rPr>
        <w:t> </w:t>
      </w:r>
      <w:r>
        <w:rPr/>
        <w:t>in</w:t>
      </w:r>
      <w:r>
        <w:rPr>
          <w:spacing w:val="-6"/>
        </w:rPr>
        <w:t> </w:t>
      </w:r>
      <w:r>
        <w:rPr/>
        <w:t>accordance</w:t>
      </w:r>
      <w:r>
        <w:rPr>
          <w:spacing w:val="-9"/>
        </w:rPr>
        <w:t> </w:t>
      </w:r>
      <w:r>
        <w:rPr/>
        <w:t>with</w:t>
      </w:r>
      <w:r>
        <w:rPr>
          <w:spacing w:val="-6"/>
        </w:rPr>
        <w:t> </w:t>
      </w:r>
      <w:r>
        <w:rPr/>
        <w:t>the</w:t>
      </w:r>
      <w:r>
        <w:rPr>
          <w:spacing w:val="-9"/>
        </w:rPr>
        <w:t> </w:t>
      </w:r>
      <w:r>
        <w:rPr/>
        <w:t>requirements of OTAR Part 13.</w:t>
      </w:r>
    </w:p>
    <w:p>
      <w:pPr>
        <w:pStyle w:val="BodyText"/>
        <w:spacing w:before="196"/>
        <w:ind w:left="307"/>
        <w:jc w:val="both"/>
      </w:pPr>
      <w:r>
        <w:rPr/>
        <w:t>Reports</w:t>
      </w:r>
      <w:r>
        <w:rPr>
          <w:spacing w:val="-9"/>
        </w:rPr>
        <w:t> </w:t>
      </w:r>
      <w:r>
        <w:rPr/>
        <w:t>will</w:t>
      </w:r>
      <w:r>
        <w:rPr>
          <w:spacing w:val="-4"/>
        </w:rPr>
        <w:t> </w:t>
      </w:r>
      <w:r>
        <w:rPr/>
        <w:t>be</w:t>
      </w:r>
      <w:r>
        <w:rPr>
          <w:spacing w:val="-4"/>
        </w:rPr>
        <w:t> </w:t>
      </w:r>
      <w:r>
        <w:rPr/>
        <w:t>submitted</w:t>
      </w:r>
      <w:r>
        <w:rPr>
          <w:spacing w:val="-2"/>
        </w:rPr>
        <w:t> </w:t>
      </w:r>
      <w:r>
        <w:rPr/>
        <w:t>on</w:t>
      </w:r>
      <w:r>
        <w:rPr>
          <w:spacing w:val="-5"/>
        </w:rPr>
        <w:t> </w:t>
      </w:r>
      <w:hyperlink r:id="rId11">
        <w:r>
          <w:rPr>
            <w:color w:val="0000FF"/>
            <w:u w:val="single" w:color="0000FF"/>
          </w:rPr>
          <w:t>Safety</w:t>
        </w:r>
        <w:r>
          <w:rPr>
            <w:color w:val="0000FF"/>
            <w:spacing w:val="-5"/>
            <w:u w:val="single" w:color="0000FF"/>
          </w:rPr>
          <w:t> </w:t>
        </w:r>
        <w:r>
          <w:rPr>
            <w:color w:val="0000FF"/>
            <w:u w:val="single" w:color="0000FF"/>
          </w:rPr>
          <w:t>Occurrence</w:t>
        </w:r>
        <w:r>
          <w:rPr>
            <w:color w:val="0000FF"/>
            <w:spacing w:val="-6"/>
            <w:u w:val="single" w:color="0000FF"/>
          </w:rPr>
          <w:t> </w:t>
        </w:r>
        <w:r>
          <w:rPr>
            <w:color w:val="0000FF"/>
            <w:u w:val="single" w:color="0000FF"/>
          </w:rPr>
          <w:t>Report</w:t>
        </w:r>
        <w:r>
          <w:rPr>
            <w:color w:val="0000FF"/>
            <w:spacing w:val="-2"/>
            <w:u w:val="single" w:color="0000FF"/>
          </w:rPr>
          <w:t> </w:t>
        </w:r>
        <w:r>
          <w:rPr>
            <w:color w:val="0000FF"/>
            <w:u w:val="single" w:color="0000FF"/>
          </w:rPr>
          <w:t>SO-005</w:t>
        </w:r>
      </w:hyperlink>
      <w:r>
        <w:rPr>
          <w:color w:val="0000FF"/>
          <w:spacing w:val="-6"/>
          <w:u w:val="none"/>
        </w:rPr>
        <w:t> </w:t>
      </w:r>
      <w:r>
        <w:rPr>
          <w:u w:val="none"/>
        </w:rPr>
        <w:t>to</w:t>
      </w:r>
      <w:r>
        <w:rPr>
          <w:spacing w:val="-3"/>
          <w:u w:val="none"/>
        </w:rPr>
        <w:t> </w:t>
      </w:r>
      <w:hyperlink r:id="rId12">
        <w:r>
          <w:rPr>
            <w:color w:val="4F81BC"/>
            <w:spacing w:val="-2"/>
            <w:u w:val="single" w:color="4F81BC"/>
          </w:rPr>
          <w:t>occurrences@bcaa.bm</w:t>
        </w:r>
      </w:hyperlink>
      <w:r>
        <w:rPr>
          <w:color w:val="4F81BC"/>
          <w:spacing w:val="-2"/>
          <w:u w:val="single" w:color="4F81BC"/>
        </w:rPr>
        <w:t>.</w:t>
      </w:r>
    </w:p>
    <w:p>
      <w:pPr>
        <w:pStyle w:val="BodyText"/>
        <w:spacing w:line="278" w:lineRule="auto" w:before="236"/>
        <w:ind w:left="307" w:right="303"/>
        <w:jc w:val="both"/>
      </w:pPr>
      <w:r>
        <w:rPr/>
        <w:t>Note: Further guidance on the process is available on the BCAA website: </w:t>
      </w:r>
      <w:hyperlink r:id="rId13">
        <w:r>
          <w:rPr>
            <w:color w:val="4F81BC"/>
            <w:spacing w:val="-2"/>
            <w:u w:val="single" w:color="4F81BC"/>
          </w:rPr>
          <w:t>https://www.bcaa.bm/mandatory-occurrence-reporting</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3"/>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10</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Heading2"/>
        <w:numPr>
          <w:ilvl w:val="1"/>
          <w:numId w:val="1"/>
        </w:numPr>
        <w:tabs>
          <w:tab w:pos="882" w:val="left" w:leader="none"/>
        </w:tabs>
        <w:spacing w:line="240" w:lineRule="auto" w:before="82" w:after="0"/>
        <w:ind w:left="882" w:right="0" w:hanging="575"/>
        <w:jc w:val="both"/>
      </w:pPr>
      <w:bookmarkStart w:name="3.11 Technical Log" w:id="57"/>
      <w:bookmarkEnd w:id="57"/>
      <w:r>
        <w:rPr>
          <w:b w:val="0"/>
        </w:rPr>
      </w:r>
      <w:bookmarkStart w:name="_bookmark28" w:id="58"/>
      <w:bookmarkEnd w:id="58"/>
      <w:r>
        <w:rPr>
          <w:b w:val="0"/>
        </w:rPr>
      </w:r>
      <w:r>
        <w:rPr/>
        <w:t>Technical</w:t>
      </w:r>
      <w:r>
        <w:rPr>
          <w:spacing w:val="-8"/>
        </w:rPr>
        <w:t> </w:t>
      </w:r>
      <w:r>
        <w:rPr>
          <w:spacing w:val="-5"/>
        </w:rPr>
        <w:t>Log</w:t>
      </w:r>
    </w:p>
    <w:p>
      <w:pPr>
        <w:pStyle w:val="BodyText"/>
        <w:spacing w:line="278" w:lineRule="auto" w:before="37"/>
        <w:ind w:left="307" w:right="300"/>
        <w:jc w:val="both"/>
      </w:pPr>
      <w:r>
        <w:rPr/>
        <w:t>An approved Technical Log System shall be provided in respect of each Operator, as applicable to the</w:t>
      </w:r>
      <w:r>
        <w:rPr>
          <w:spacing w:val="-1"/>
        </w:rPr>
        <w:t> </w:t>
      </w:r>
      <w:r>
        <w:rPr/>
        <w:t>relevant aircraft type(s) and operation, in accordance with the</w:t>
      </w:r>
      <w:r>
        <w:rPr>
          <w:spacing w:val="-3"/>
        </w:rPr>
        <w:t> </w:t>
      </w:r>
      <w:r>
        <w:rPr/>
        <w:t>requirements of OTAR Part 39.79.</w:t>
      </w:r>
    </w:p>
    <w:p>
      <w:pPr>
        <w:pStyle w:val="Heading2"/>
        <w:numPr>
          <w:ilvl w:val="1"/>
          <w:numId w:val="1"/>
        </w:numPr>
        <w:tabs>
          <w:tab w:pos="882" w:val="left" w:leader="none"/>
        </w:tabs>
        <w:spacing w:line="240" w:lineRule="auto" w:before="193" w:after="0"/>
        <w:ind w:left="882" w:right="0" w:hanging="575"/>
        <w:jc w:val="both"/>
      </w:pPr>
      <w:bookmarkStart w:name="3.12 Aircraft Maintenance Records" w:id="59"/>
      <w:bookmarkEnd w:id="59"/>
      <w:r>
        <w:rPr>
          <w:b w:val="0"/>
        </w:rPr>
      </w:r>
      <w:bookmarkStart w:name="_bookmark29" w:id="60"/>
      <w:bookmarkEnd w:id="60"/>
      <w:r>
        <w:rPr>
          <w:b w:val="0"/>
        </w:rPr>
      </w:r>
      <w:r>
        <w:rPr/>
        <w:t>Aircraft</w:t>
      </w:r>
      <w:r>
        <w:rPr>
          <w:spacing w:val="-8"/>
        </w:rPr>
        <w:t> </w:t>
      </w:r>
      <w:r>
        <w:rPr/>
        <w:t>Maintenance</w:t>
      </w:r>
      <w:r>
        <w:rPr>
          <w:spacing w:val="-8"/>
        </w:rPr>
        <w:t> </w:t>
      </w:r>
      <w:r>
        <w:rPr>
          <w:spacing w:val="-2"/>
        </w:rPr>
        <w:t>Records</w:t>
      </w:r>
    </w:p>
    <w:p>
      <w:pPr>
        <w:pStyle w:val="BodyText"/>
        <w:spacing w:line="280" w:lineRule="auto" w:before="37"/>
        <w:ind w:left="307" w:right="297"/>
        <w:jc w:val="both"/>
      </w:pPr>
      <w:r>
        <w:rPr/>
        <w:t>All continued airworthiness records shall be maintained in accordance with OTAR Part 39 Subpart D.</w:t>
      </w:r>
    </w:p>
    <w:p>
      <w:pPr>
        <w:pStyle w:val="Heading2"/>
        <w:numPr>
          <w:ilvl w:val="1"/>
          <w:numId w:val="1"/>
        </w:numPr>
        <w:tabs>
          <w:tab w:pos="882" w:val="left" w:leader="none"/>
        </w:tabs>
        <w:spacing w:line="240" w:lineRule="auto" w:before="190" w:after="0"/>
        <w:ind w:left="882" w:right="0" w:hanging="575"/>
        <w:jc w:val="both"/>
      </w:pPr>
      <w:bookmarkStart w:name="3.13 Special Operations" w:id="61"/>
      <w:bookmarkEnd w:id="61"/>
      <w:r>
        <w:rPr>
          <w:b w:val="0"/>
        </w:rPr>
      </w:r>
      <w:bookmarkStart w:name="_bookmark30" w:id="62"/>
      <w:bookmarkEnd w:id="62"/>
      <w:r>
        <w:rPr>
          <w:b w:val="0"/>
        </w:rPr>
      </w:r>
      <w:r>
        <w:rPr/>
        <w:t>Special</w:t>
      </w:r>
      <w:r>
        <w:rPr>
          <w:spacing w:val="-3"/>
        </w:rPr>
        <w:t> </w:t>
      </w:r>
      <w:r>
        <w:rPr>
          <w:spacing w:val="-2"/>
        </w:rPr>
        <w:t>Operations</w:t>
      </w:r>
    </w:p>
    <w:p>
      <w:pPr>
        <w:pStyle w:val="BodyText"/>
        <w:spacing w:line="280" w:lineRule="auto" w:before="38"/>
        <w:ind w:left="307" w:right="301"/>
        <w:jc w:val="both"/>
      </w:pPr>
      <w:r>
        <w:rPr/>
        <w:t>The management personnel of </w:t>
      </w:r>
      <w:r>
        <w:rPr>
          <w:color w:val="FF0000"/>
        </w:rPr>
        <w:t>this organisation </w:t>
      </w:r>
      <w:r>
        <w:rPr/>
        <w:t>will ensure that any required technical despatch procedure for special operations approved by the BCAA are complied with.</w:t>
      </w:r>
    </w:p>
    <w:p>
      <w:pPr>
        <w:pStyle w:val="BodyText"/>
        <w:spacing w:before="193"/>
        <w:ind w:left="307"/>
        <w:jc w:val="both"/>
      </w:pPr>
      <w:r>
        <w:rPr/>
        <w:t>Examples</w:t>
      </w:r>
      <w:r>
        <w:rPr>
          <w:spacing w:val="-8"/>
        </w:rPr>
        <w:t> </w:t>
      </w:r>
      <w:r>
        <w:rPr/>
        <w:t>of</w:t>
      </w:r>
      <w:r>
        <w:rPr>
          <w:spacing w:val="-3"/>
        </w:rPr>
        <w:t> </w:t>
      </w:r>
      <w:r>
        <w:rPr/>
        <w:t>special</w:t>
      </w:r>
      <w:r>
        <w:rPr>
          <w:spacing w:val="-6"/>
        </w:rPr>
        <w:t> </w:t>
      </w:r>
      <w:r>
        <w:rPr/>
        <w:t>operations</w:t>
      </w:r>
      <w:r>
        <w:rPr>
          <w:spacing w:val="-3"/>
        </w:rPr>
        <w:t> </w:t>
      </w:r>
      <w:r>
        <w:rPr/>
        <w:t>include,</w:t>
      </w:r>
      <w:r>
        <w:rPr>
          <w:spacing w:val="-6"/>
        </w:rPr>
        <w:t> </w:t>
      </w:r>
      <w:r>
        <w:rPr/>
        <w:t>but</w:t>
      </w:r>
      <w:r>
        <w:rPr>
          <w:spacing w:val="-5"/>
        </w:rPr>
        <w:t> </w:t>
      </w:r>
      <w:r>
        <w:rPr/>
        <w:t>not</w:t>
      </w:r>
      <w:r>
        <w:rPr>
          <w:spacing w:val="-4"/>
        </w:rPr>
        <w:t> </w:t>
      </w:r>
      <w:r>
        <w:rPr/>
        <w:t>limited</w:t>
      </w:r>
      <w:r>
        <w:rPr>
          <w:spacing w:val="-7"/>
        </w:rPr>
        <w:t> </w:t>
      </w:r>
      <w:r>
        <w:rPr/>
        <w:t>to,</w:t>
      </w:r>
      <w:r>
        <w:rPr>
          <w:spacing w:val="-6"/>
        </w:rPr>
        <w:t> </w:t>
      </w:r>
      <w:r>
        <w:rPr/>
        <w:t>the</w:t>
      </w:r>
      <w:r>
        <w:rPr>
          <w:spacing w:val="-6"/>
        </w:rPr>
        <w:t> </w:t>
      </w:r>
      <w:r>
        <w:rPr>
          <w:spacing w:val="-2"/>
        </w:rPr>
        <w:t>following:</w:t>
      </w:r>
    </w:p>
    <w:p>
      <w:pPr>
        <w:pStyle w:val="BodyText"/>
      </w:pPr>
    </w:p>
    <w:p>
      <w:pPr>
        <w:pStyle w:val="BodyText"/>
        <w:spacing w:before="21"/>
      </w:pPr>
    </w:p>
    <w:p>
      <w:pPr>
        <w:pStyle w:val="ListParagraph"/>
        <w:numPr>
          <w:ilvl w:val="0"/>
          <w:numId w:val="8"/>
        </w:numPr>
        <w:tabs>
          <w:tab w:pos="1027" w:val="left" w:leader="none"/>
        </w:tabs>
        <w:spacing w:line="240" w:lineRule="auto" w:before="0" w:after="0"/>
        <w:ind w:left="1027" w:right="0" w:hanging="360"/>
        <w:jc w:val="left"/>
        <w:rPr>
          <w:rFonts w:ascii="Symbol" w:hAnsi="Symbol"/>
          <w:sz w:val="22"/>
        </w:rPr>
      </w:pPr>
      <w:r>
        <w:rPr>
          <w:sz w:val="22"/>
        </w:rPr>
        <w:t>Interior</w:t>
      </w:r>
      <w:r>
        <w:rPr>
          <w:spacing w:val="-9"/>
          <w:sz w:val="22"/>
        </w:rPr>
        <w:t> </w:t>
      </w:r>
      <w:r>
        <w:rPr>
          <w:sz w:val="22"/>
        </w:rPr>
        <w:t>reconfiguration</w:t>
      </w:r>
      <w:r>
        <w:rPr>
          <w:spacing w:val="-8"/>
          <w:sz w:val="22"/>
        </w:rPr>
        <w:t> </w:t>
      </w:r>
      <w:r>
        <w:rPr>
          <w:sz w:val="22"/>
        </w:rPr>
        <w:t>e.g.:</w:t>
      </w:r>
      <w:r>
        <w:rPr>
          <w:spacing w:val="-9"/>
          <w:sz w:val="22"/>
        </w:rPr>
        <w:t> </w:t>
      </w:r>
      <w:r>
        <w:rPr>
          <w:sz w:val="22"/>
        </w:rPr>
        <w:t>Medivac,</w:t>
      </w:r>
      <w:r>
        <w:rPr>
          <w:spacing w:val="-7"/>
          <w:sz w:val="22"/>
        </w:rPr>
        <w:t> </w:t>
      </w:r>
      <w:r>
        <w:rPr>
          <w:sz w:val="22"/>
        </w:rPr>
        <w:t>class</w:t>
      </w:r>
      <w:r>
        <w:rPr>
          <w:spacing w:val="-9"/>
          <w:sz w:val="22"/>
        </w:rPr>
        <w:t> </w:t>
      </w:r>
      <w:r>
        <w:rPr>
          <w:sz w:val="22"/>
        </w:rPr>
        <w:t>configurations</w:t>
      </w:r>
      <w:r>
        <w:rPr>
          <w:spacing w:val="-8"/>
          <w:sz w:val="22"/>
        </w:rPr>
        <w:t> </w:t>
      </w:r>
      <w:r>
        <w:rPr>
          <w:spacing w:val="-5"/>
          <w:sz w:val="22"/>
        </w:rPr>
        <w:t>etc</w:t>
      </w:r>
    </w:p>
    <w:p>
      <w:pPr>
        <w:pStyle w:val="ListParagraph"/>
        <w:numPr>
          <w:ilvl w:val="0"/>
          <w:numId w:val="8"/>
        </w:numPr>
        <w:tabs>
          <w:tab w:pos="1027" w:val="left" w:leader="none"/>
        </w:tabs>
        <w:spacing w:line="240" w:lineRule="auto" w:before="35" w:after="0"/>
        <w:ind w:left="1027" w:right="0" w:hanging="360"/>
        <w:jc w:val="left"/>
        <w:rPr>
          <w:rFonts w:ascii="Symbol" w:hAnsi="Symbol"/>
          <w:sz w:val="22"/>
        </w:rPr>
      </w:pPr>
      <w:r>
        <w:rPr>
          <w:sz w:val="22"/>
        </w:rPr>
        <w:t>RVSM</w:t>
      </w:r>
      <w:r>
        <w:rPr>
          <w:spacing w:val="-4"/>
          <w:sz w:val="22"/>
        </w:rPr>
        <w:t> </w:t>
      </w:r>
      <w:r>
        <w:rPr>
          <w:sz w:val="22"/>
        </w:rPr>
        <w:t>downgrade</w:t>
      </w:r>
      <w:r>
        <w:rPr>
          <w:spacing w:val="-6"/>
          <w:sz w:val="22"/>
        </w:rPr>
        <w:t> </w:t>
      </w:r>
      <w:r>
        <w:rPr>
          <w:sz w:val="22"/>
        </w:rPr>
        <w:t>/</w:t>
      </w:r>
      <w:r>
        <w:rPr>
          <w:spacing w:val="-4"/>
          <w:sz w:val="22"/>
        </w:rPr>
        <w:t> </w:t>
      </w:r>
      <w:r>
        <w:rPr>
          <w:spacing w:val="-2"/>
          <w:sz w:val="22"/>
        </w:rPr>
        <w:t>upgrade</w:t>
      </w:r>
    </w:p>
    <w:p>
      <w:pPr>
        <w:pStyle w:val="ListParagraph"/>
        <w:numPr>
          <w:ilvl w:val="0"/>
          <w:numId w:val="8"/>
        </w:numPr>
        <w:tabs>
          <w:tab w:pos="1027" w:val="left" w:leader="none"/>
        </w:tabs>
        <w:spacing w:line="240" w:lineRule="auto" w:before="38" w:after="0"/>
        <w:ind w:left="1027" w:right="0" w:hanging="360"/>
        <w:jc w:val="left"/>
        <w:rPr>
          <w:rFonts w:ascii="Symbol" w:hAnsi="Symbol"/>
          <w:sz w:val="22"/>
        </w:rPr>
      </w:pPr>
      <w:r>
        <w:rPr>
          <w:sz w:val="22"/>
        </w:rPr>
        <w:t>Auto</w:t>
      </w:r>
      <w:r>
        <w:rPr>
          <w:spacing w:val="-4"/>
          <w:sz w:val="22"/>
        </w:rPr>
        <w:t> </w:t>
      </w:r>
      <w:r>
        <w:rPr>
          <w:sz w:val="22"/>
        </w:rPr>
        <w:t>land</w:t>
      </w:r>
      <w:r>
        <w:rPr>
          <w:spacing w:val="-5"/>
          <w:sz w:val="22"/>
        </w:rPr>
        <w:t> </w:t>
      </w:r>
      <w:r>
        <w:rPr>
          <w:sz w:val="22"/>
        </w:rPr>
        <w:t>status</w:t>
      </w:r>
      <w:r>
        <w:rPr>
          <w:spacing w:val="-4"/>
          <w:sz w:val="22"/>
        </w:rPr>
        <w:t> </w:t>
      </w:r>
      <w:r>
        <w:rPr>
          <w:sz w:val="22"/>
        </w:rPr>
        <w:t>downgrade</w:t>
      </w:r>
      <w:r>
        <w:rPr>
          <w:spacing w:val="-5"/>
          <w:sz w:val="22"/>
        </w:rPr>
        <w:t> </w:t>
      </w:r>
      <w:r>
        <w:rPr>
          <w:sz w:val="22"/>
        </w:rPr>
        <w:t>/</w:t>
      </w:r>
      <w:r>
        <w:rPr>
          <w:spacing w:val="-4"/>
          <w:sz w:val="22"/>
        </w:rPr>
        <w:t> </w:t>
      </w:r>
      <w:r>
        <w:rPr>
          <w:spacing w:val="-2"/>
          <w:sz w:val="22"/>
        </w:rPr>
        <w:t>upgrade</w:t>
      </w:r>
    </w:p>
    <w:p>
      <w:pPr>
        <w:pStyle w:val="ListParagraph"/>
        <w:numPr>
          <w:ilvl w:val="0"/>
          <w:numId w:val="8"/>
        </w:numPr>
        <w:tabs>
          <w:tab w:pos="1027" w:val="left" w:leader="none"/>
        </w:tabs>
        <w:spacing w:line="240" w:lineRule="auto" w:before="37" w:after="0"/>
        <w:ind w:left="1027" w:right="0" w:hanging="360"/>
        <w:jc w:val="left"/>
        <w:rPr>
          <w:rFonts w:ascii="Symbol" w:hAnsi="Symbol"/>
          <w:sz w:val="24"/>
        </w:rPr>
      </w:pPr>
      <w:r>
        <w:rPr>
          <w:sz w:val="22"/>
        </w:rPr>
        <w:t>Airspace</w:t>
      </w:r>
      <w:r>
        <w:rPr>
          <w:spacing w:val="-7"/>
          <w:sz w:val="22"/>
        </w:rPr>
        <w:t> </w:t>
      </w:r>
      <w:r>
        <w:rPr>
          <w:sz w:val="22"/>
        </w:rPr>
        <w:t>approvals</w:t>
      </w:r>
      <w:r>
        <w:rPr>
          <w:spacing w:val="-7"/>
          <w:sz w:val="22"/>
        </w:rPr>
        <w:t> </w:t>
      </w:r>
      <w:r>
        <w:rPr>
          <w:sz w:val="22"/>
        </w:rPr>
        <w:t>downgrade</w:t>
      </w:r>
      <w:r>
        <w:rPr>
          <w:spacing w:val="-8"/>
          <w:sz w:val="22"/>
        </w:rPr>
        <w:t> </w:t>
      </w:r>
      <w:r>
        <w:rPr>
          <w:sz w:val="22"/>
        </w:rPr>
        <w:t>/</w:t>
      </w:r>
      <w:r>
        <w:rPr>
          <w:spacing w:val="-5"/>
          <w:sz w:val="22"/>
        </w:rPr>
        <w:t> </w:t>
      </w:r>
      <w:r>
        <w:rPr>
          <w:spacing w:val="-2"/>
          <w:sz w:val="22"/>
        </w:rPr>
        <w:t>upgrade</w:t>
      </w:r>
    </w:p>
    <w:p>
      <w:pPr>
        <w:pStyle w:val="Heading2"/>
        <w:numPr>
          <w:ilvl w:val="1"/>
          <w:numId w:val="1"/>
        </w:numPr>
        <w:tabs>
          <w:tab w:pos="882" w:val="left" w:leader="none"/>
        </w:tabs>
        <w:spacing w:line="240" w:lineRule="auto" w:before="230" w:after="0"/>
        <w:ind w:left="882" w:right="0" w:hanging="575"/>
        <w:jc w:val="both"/>
      </w:pPr>
      <w:bookmarkStart w:name="3.14 Field Loadable Software" w:id="63"/>
      <w:bookmarkEnd w:id="63"/>
      <w:r>
        <w:rPr>
          <w:b w:val="0"/>
        </w:rPr>
      </w:r>
      <w:bookmarkStart w:name="_bookmark31" w:id="64"/>
      <w:bookmarkEnd w:id="64"/>
      <w:r>
        <w:rPr>
          <w:b w:val="0"/>
        </w:rPr>
      </w:r>
      <w:r>
        <w:rPr/>
        <w:t>Field</w:t>
      </w:r>
      <w:r>
        <w:rPr>
          <w:spacing w:val="-4"/>
        </w:rPr>
        <w:t> </w:t>
      </w:r>
      <w:r>
        <w:rPr/>
        <w:t>Loadable</w:t>
      </w:r>
      <w:r>
        <w:rPr>
          <w:spacing w:val="-4"/>
        </w:rPr>
        <w:t> </w:t>
      </w:r>
      <w:r>
        <w:rPr>
          <w:spacing w:val="-2"/>
        </w:rPr>
        <w:t>Software</w:t>
      </w:r>
    </w:p>
    <w:p>
      <w:pPr>
        <w:pStyle w:val="BodyText"/>
        <w:spacing w:line="278" w:lineRule="auto" w:before="38"/>
        <w:ind w:left="307" w:right="300"/>
        <w:jc w:val="both"/>
      </w:pPr>
      <w:r>
        <w:rPr>
          <w:color w:val="FF0000"/>
        </w:rPr>
        <w:t>This organisation </w:t>
      </w:r>
      <w:r>
        <w:rPr/>
        <w:t>will ensure that for any aircraft having systems utilising Field Loadable Software</w:t>
      </w:r>
      <w:r>
        <w:rPr>
          <w:spacing w:val="-1"/>
        </w:rPr>
        <w:t> </w:t>
      </w:r>
      <w:r>
        <w:rPr/>
        <w:t>and</w:t>
      </w:r>
      <w:r>
        <w:rPr>
          <w:spacing w:val="-2"/>
        </w:rPr>
        <w:t> </w:t>
      </w:r>
      <w:r>
        <w:rPr/>
        <w:t>Database</w:t>
      </w:r>
      <w:r>
        <w:rPr>
          <w:spacing w:val="-4"/>
        </w:rPr>
        <w:t> </w:t>
      </w:r>
      <w:r>
        <w:rPr/>
        <w:t>Field</w:t>
      </w:r>
      <w:r>
        <w:rPr>
          <w:spacing w:val="-2"/>
        </w:rPr>
        <w:t> </w:t>
      </w:r>
      <w:r>
        <w:rPr/>
        <w:t>Loadable</w:t>
      </w:r>
      <w:r>
        <w:rPr>
          <w:spacing w:val="-2"/>
        </w:rPr>
        <w:t> </w:t>
      </w:r>
      <w:r>
        <w:rPr/>
        <w:t>Data,</w:t>
      </w:r>
      <w:r>
        <w:rPr>
          <w:spacing w:val="-1"/>
        </w:rPr>
        <w:t> </w:t>
      </w:r>
      <w:r>
        <w:rPr/>
        <w:t>controlling</w:t>
      </w:r>
      <w:r>
        <w:rPr>
          <w:spacing w:val="-2"/>
        </w:rPr>
        <w:t> </w:t>
      </w:r>
      <w:r>
        <w:rPr/>
        <w:t>procedures</w:t>
      </w:r>
      <w:r>
        <w:rPr>
          <w:spacing w:val="-2"/>
        </w:rPr>
        <w:t> </w:t>
      </w:r>
      <w:r>
        <w:rPr/>
        <w:t>acceptable</w:t>
      </w:r>
      <w:r>
        <w:rPr>
          <w:spacing w:val="-2"/>
        </w:rPr>
        <w:t> </w:t>
      </w:r>
      <w:r>
        <w:rPr/>
        <w:t>to the</w:t>
      </w:r>
      <w:r>
        <w:rPr>
          <w:spacing w:val="-2"/>
        </w:rPr>
        <w:t> </w:t>
      </w:r>
      <w:r>
        <w:rPr/>
        <w:t>BCAA are in place to ensure that:</w:t>
      </w:r>
    </w:p>
    <w:p>
      <w:pPr>
        <w:pStyle w:val="BodyText"/>
        <w:spacing w:before="232"/>
      </w:pPr>
    </w:p>
    <w:p>
      <w:pPr>
        <w:pStyle w:val="ListParagraph"/>
        <w:numPr>
          <w:ilvl w:val="0"/>
          <w:numId w:val="9"/>
        </w:numPr>
        <w:tabs>
          <w:tab w:pos="665" w:val="left" w:leader="none"/>
          <w:tab w:pos="667" w:val="left" w:leader="none"/>
        </w:tabs>
        <w:spacing w:line="276" w:lineRule="auto" w:before="0" w:after="0"/>
        <w:ind w:left="667" w:right="304" w:hanging="360"/>
        <w:jc w:val="left"/>
        <w:rPr>
          <w:sz w:val="22"/>
        </w:rPr>
      </w:pPr>
      <w:r>
        <w:rPr>
          <w:sz w:val="22"/>
        </w:rPr>
        <w:t>Filed</w:t>
      </w:r>
      <w:r>
        <w:rPr>
          <w:spacing w:val="40"/>
          <w:sz w:val="22"/>
        </w:rPr>
        <w:t> </w:t>
      </w:r>
      <w:r>
        <w:rPr>
          <w:sz w:val="22"/>
        </w:rPr>
        <w:t>Loadable</w:t>
      </w:r>
      <w:r>
        <w:rPr>
          <w:spacing w:val="40"/>
          <w:sz w:val="22"/>
        </w:rPr>
        <w:t> </w:t>
      </w:r>
      <w:r>
        <w:rPr>
          <w:sz w:val="22"/>
        </w:rPr>
        <w:t>Software</w:t>
      </w:r>
      <w:r>
        <w:rPr>
          <w:spacing w:val="40"/>
          <w:sz w:val="22"/>
        </w:rPr>
        <w:t> </w:t>
      </w:r>
      <w:r>
        <w:rPr>
          <w:sz w:val="22"/>
        </w:rPr>
        <w:t>uploads</w:t>
      </w:r>
      <w:r>
        <w:rPr>
          <w:spacing w:val="40"/>
          <w:sz w:val="22"/>
        </w:rPr>
        <w:t> </w:t>
      </w:r>
      <w:r>
        <w:rPr>
          <w:sz w:val="22"/>
        </w:rPr>
        <w:t>are</w:t>
      </w:r>
      <w:r>
        <w:rPr>
          <w:spacing w:val="40"/>
          <w:sz w:val="22"/>
        </w:rPr>
        <w:t> </w:t>
      </w:r>
      <w:r>
        <w:rPr>
          <w:sz w:val="22"/>
        </w:rPr>
        <w:t>accomplished</w:t>
      </w:r>
      <w:r>
        <w:rPr>
          <w:spacing w:val="40"/>
          <w:sz w:val="22"/>
        </w:rPr>
        <w:t> </w:t>
      </w:r>
      <w:r>
        <w:rPr>
          <w:sz w:val="22"/>
        </w:rPr>
        <w:t>in</w:t>
      </w:r>
      <w:r>
        <w:rPr>
          <w:spacing w:val="40"/>
          <w:sz w:val="22"/>
        </w:rPr>
        <w:t> </w:t>
      </w:r>
      <w:r>
        <w:rPr>
          <w:sz w:val="22"/>
        </w:rPr>
        <w:t>accordance</w:t>
      </w:r>
      <w:r>
        <w:rPr>
          <w:spacing w:val="40"/>
          <w:sz w:val="22"/>
        </w:rPr>
        <w:t> </w:t>
      </w:r>
      <w:r>
        <w:rPr>
          <w:sz w:val="22"/>
        </w:rPr>
        <w:t>with</w:t>
      </w:r>
      <w:r>
        <w:rPr>
          <w:spacing w:val="40"/>
          <w:sz w:val="22"/>
        </w:rPr>
        <w:t> </w:t>
      </w:r>
      <w:r>
        <w:rPr>
          <w:sz w:val="22"/>
        </w:rPr>
        <w:t>the</w:t>
      </w:r>
      <w:r>
        <w:rPr>
          <w:spacing w:val="40"/>
          <w:sz w:val="22"/>
        </w:rPr>
        <w:t> </w:t>
      </w:r>
      <w:r>
        <w:rPr>
          <w:sz w:val="22"/>
        </w:rPr>
        <w:t>approval requirements of OTAR Part 21 Subpart C; and</w:t>
      </w:r>
    </w:p>
    <w:p>
      <w:pPr>
        <w:pStyle w:val="BodyText"/>
        <w:spacing w:before="36"/>
      </w:pPr>
    </w:p>
    <w:p>
      <w:pPr>
        <w:pStyle w:val="ListParagraph"/>
        <w:numPr>
          <w:ilvl w:val="0"/>
          <w:numId w:val="9"/>
        </w:numPr>
        <w:tabs>
          <w:tab w:pos="665" w:val="left" w:leader="none"/>
          <w:tab w:pos="667" w:val="left" w:leader="none"/>
        </w:tabs>
        <w:spacing w:line="280" w:lineRule="auto" w:before="1" w:after="0"/>
        <w:ind w:left="667" w:right="303" w:hanging="360"/>
        <w:jc w:val="left"/>
        <w:rPr>
          <w:sz w:val="22"/>
        </w:rPr>
      </w:pPr>
      <w:r>
        <w:rPr>
          <w:sz w:val="22"/>
        </w:rPr>
        <w:t>Database</w:t>
      </w:r>
      <w:r>
        <w:rPr>
          <w:spacing w:val="40"/>
          <w:sz w:val="22"/>
        </w:rPr>
        <w:t> </w:t>
      </w:r>
      <w:r>
        <w:rPr>
          <w:sz w:val="22"/>
        </w:rPr>
        <w:t>Field</w:t>
      </w:r>
      <w:r>
        <w:rPr>
          <w:spacing w:val="40"/>
          <w:sz w:val="22"/>
        </w:rPr>
        <w:t> </w:t>
      </w:r>
      <w:r>
        <w:rPr>
          <w:sz w:val="22"/>
        </w:rPr>
        <w:t>Loadable</w:t>
      </w:r>
      <w:r>
        <w:rPr>
          <w:spacing w:val="40"/>
          <w:sz w:val="22"/>
        </w:rPr>
        <w:t> </w:t>
      </w:r>
      <w:r>
        <w:rPr>
          <w:sz w:val="22"/>
        </w:rPr>
        <w:t>Data</w:t>
      </w:r>
      <w:r>
        <w:rPr>
          <w:spacing w:val="40"/>
          <w:sz w:val="22"/>
        </w:rPr>
        <w:t> </w:t>
      </w:r>
      <w:r>
        <w:rPr>
          <w:sz w:val="22"/>
        </w:rPr>
        <w:t>is</w:t>
      </w:r>
      <w:r>
        <w:rPr>
          <w:spacing w:val="40"/>
          <w:sz w:val="22"/>
        </w:rPr>
        <w:t> </w:t>
      </w:r>
      <w:r>
        <w:rPr>
          <w:sz w:val="22"/>
        </w:rPr>
        <w:t>controlled</w:t>
      </w:r>
      <w:r>
        <w:rPr>
          <w:spacing w:val="40"/>
          <w:sz w:val="22"/>
        </w:rPr>
        <w:t> </w:t>
      </w:r>
      <w:r>
        <w:rPr>
          <w:sz w:val="22"/>
        </w:rPr>
        <w:t>and</w:t>
      </w:r>
      <w:r>
        <w:rPr>
          <w:spacing w:val="40"/>
          <w:sz w:val="22"/>
        </w:rPr>
        <w:t> </w:t>
      </w:r>
      <w:r>
        <w:rPr>
          <w:sz w:val="22"/>
        </w:rPr>
        <w:t>transferred</w:t>
      </w:r>
      <w:r>
        <w:rPr>
          <w:spacing w:val="40"/>
          <w:sz w:val="22"/>
        </w:rPr>
        <w:t> </w:t>
      </w:r>
      <w:r>
        <w:rPr>
          <w:sz w:val="22"/>
        </w:rPr>
        <w:t>in</w:t>
      </w:r>
      <w:r>
        <w:rPr>
          <w:spacing w:val="40"/>
          <w:sz w:val="22"/>
        </w:rPr>
        <w:t> </w:t>
      </w:r>
      <w:r>
        <w:rPr>
          <w:sz w:val="22"/>
        </w:rPr>
        <w:t>accordance</w:t>
      </w:r>
      <w:r>
        <w:rPr>
          <w:spacing w:val="40"/>
          <w:sz w:val="22"/>
        </w:rPr>
        <w:t> </w:t>
      </w:r>
      <w:r>
        <w:rPr>
          <w:sz w:val="22"/>
        </w:rPr>
        <w:t>with</w:t>
      </w:r>
      <w:r>
        <w:rPr>
          <w:spacing w:val="40"/>
          <w:sz w:val="22"/>
        </w:rPr>
        <w:t> </w:t>
      </w:r>
      <w:r>
        <w:rPr>
          <w:sz w:val="22"/>
        </w:rPr>
        <w:t>the equipment manufacturer's instructions.</w:t>
      </w:r>
    </w:p>
    <w:p>
      <w:pPr>
        <w:pStyle w:val="BodyText"/>
        <w:spacing w:before="218"/>
      </w:pPr>
    </w:p>
    <w:p>
      <w:pPr>
        <w:pStyle w:val="Heading1"/>
        <w:numPr>
          <w:ilvl w:val="0"/>
          <w:numId w:val="1"/>
        </w:numPr>
        <w:tabs>
          <w:tab w:pos="738" w:val="left" w:leader="none"/>
        </w:tabs>
        <w:spacing w:line="240" w:lineRule="auto" w:before="0" w:after="0"/>
        <w:ind w:left="738" w:right="0" w:hanging="431"/>
        <w:jc w:val="both"/>
      </w:pPr>
      <w:bookmarkStart w:name="4 Aircraft Certificates" w:id="65"/>
      <w:bookmarkEnd w:id="65"/>
      <w:r>
        <w:rPr>
          <w:b w:val="0"/>
        </w:rPr>
      </w:r>
      <w:bookmarkStart w:name="_bookmark32" w:id="66"/>
      <w:bookmarkEnd w:id="66"/>
      <w:r>
        <w:rPr>
          <w:b w:val="0"/>
        </w:rPr>
      </w:r>
      <w:r>
        <w:rPr/>
        <w:t>Aircraft</w:t>
      </w:r>
      <w:r>
        <w:rPr>
          <w:spacing w:val="-6"/>
        </w:rPr>
        <w:t> </w:t>
      </w:r>
      <w:r>
        <w:rPr>
          <w:spacing w:val="-2"/>
        </w:rPr>
        <w:t>Certificates</w:t>
      </w:r>
    </w:p>
    <w:p>
      <w:pPr>
        <w:pStyle w:val="BodyText"/>
        <w:spacing w:before="5"/>
        <w:rPr>
          <w:b/>
          <w:sz w:val="24"/>
        </w:rPr>
      </w:pPr>
    </w:p>
    <w:p>
      <w:pPr>
        <w:pStyle w:val="Heading2"/>
        <w:numPr>
          <w:ilvl w:val="1"/>
          <w:numId w:val="1"/>
        </w:numPr>
        <w:tabs>
          <w:tab w:pos="882" w:val="left" w:leader="none"/>
        </w:tabs>
        <w:spacing w:line="240" w:lineRule="auto" w:before="0" w:after="0"/>
        <w:ind w:left="882" w:right="0" w:hanging="575"/>
        <w:jc w:val="both"/>
      </w:pPr>
      <w:bookmarkStart w:name="4.1 Certificate of Airworthiness" w:id="67"/>
      <w:bookmarkEnd w:id="67"/>
      <w:r>
        <w:rPr>
          <w:b w:val="0"/>
        </w:rPr>
      </w:r>
      <w:bookmarkStart w:name="_bookmark33" w:id="68"/>
      <w:bookmarkEnd w:id="68"/>
      <w:r>
        <w:rPr>
          <w:b w:val="0"/>
        </w:rPr>
      </w:r>
      <w:r>
        <w:rPr/>
        <w:t>Certificate</w:t>
      </w:r>
      <w:r>
        <w:rPr>
          <w:spacing w:val="-6"/>
        </w:rPr>
        <w:t> </w:t>
      </w:r>
      <w:r>
        <w:rPr/>
        <w:t>of</w:t>
      </w:r>
      <w:r>
        <w:rPr>
          <w:spacing w:val="-6"/>
        </w:rPr>
        <w:t> </w:t>
      </w:r>
      <w:r>
        <w:rPr>
          <w:spacing w:val="-2"/>
        </w:rPr>
        <w:t>Airworthiness</w:t>
      </w:r>
    </w:p>
    <w:p>
      <w:pPr>
        <w:pStyle w:val="BodyText"/>
        <w:spacing w:line="278" w:lineRule="auto" w:before="38"/>
        <w:ind w:left="307" w:right="299"/>
        <w:jc w:val="both"/>
      </w:pPr>
      <w:r>
        <w:rPr/>
        <w:t>An</w:t>
      </w:r>
      <w:r>
        <w:rPr>
          <w:spacing w:val="-4"/>
        </w:rPr>
        <w:t> </w:t>
      </w:r>
      <w:r>
        <w:rPr/>
        <w:t>aircraft</w:t>
      </w:r>
      <w:r>
        <w:rPr>
          <w:spacing w:val="-5"/>
        </w:rPr>
        <w:t> </w:t>
      </w:r>
      <w:r>
        <w:rPr/>
        <w:t>may</w:t>
      </w:r>
      <w:r>
        <w:rPr>
          <w:spacing w:val="-6"/>
        </w:rPr>
        <w:t> </w:t>
      </w:r>
      <w:r>
        <w:rPr/>
        <w:t>not</w:t>
      </w:r>
      <w:r>
        <w:rPr>
          <w:spacing w:val="-5"/>
        </w:rPr>
        <w:t> </w:t>
      </w:r>
      <w:r>
        <w:rPr/>
        <w:t>fly</w:t>
      </w:r>
      <w:r>
        <w:rPr>
          <w:spacing w:val="-4"/>
        </w:rPr>
        <w:t> </w:t>
      </w:r>
      <w:r>
        <w:rPr/>
        <w:t>on</w:t>
      </w:r>
      <w:r>
        <w:rPr>
          <w:spacing w:val="-7"/>
        </w:rPr>
        <w:t> </w:t>
      </w:r>
      <w:r>
        <w:rPr/>
        <w:t>the</w:t>
      </w:r>
      <w:r>
        <w:rPr>
          <w:spacing w:val="-7"/>
        </w:rPr>
        <w:t> </w:t>
      </w:r>
      <w:r>
        <w:rPr/>
        <w:t>Bermuda</w:t>
      </w:r>
      <w:r>
        <w:rPr>
          <w:spacing w:val="-4"/>
        </w:rPr>
        <w:t> </w:t>
      </w:r>
      <w:r>
        <w:rPr/>
        <w:t>Register</w:t>
      </w:r>
      <w:r>
        <w:rPr>
          <w:spacing w:val="-3"/>
        </w:rPr>
        <w:t> </w:t>
      </w:r>
      <w:r>
        <w:rPr/>
        <w:t>unless,</w:t>
      </w:r>
      <w:r>
        <w:rPr>
          <w:spacing w:val="-3"/>
        </w:rPr>
        <w:t> </w:t>
      </w:r>
      <w:r>
        <w:rPr/>
        <w:t>a</w:t>
      </w:r>
      <w:r>
        <w:rPr>
          <w:spacing w:val="-6"/>
        </w:rPr>
        <w:t> </w:t>
      </w:r>
      <w:r>
        <w:rPr/>
        <w:t>valid</w:t>
      </w:r>
      <w:r>
        <w:rPr>
          <w:spacing w:val="-4"/>
        </w:rPr>
        <w:t> </w:t>
      </w:r>
      <w:r>
        <w:rPr/>
        <w:t>Certificate</w:t>
      </w:r>
      <w:r>
        <w:rPr>
          <w:spacing w:val="-6"/>
        </w:rPr>
        <w:t> </w:t>
      </w:r>
      <w:r>
        <w:rPr/>
        <w:t>of</w:t>
      </w:r>
      <w:r>
        <w:rPr>
          <w:spacing w:val="-3"/>
        </w:rPr>
        <w:t> </w:t>
      </w:r>
      <w:r>
        <w:rPr/>
        <w:t>Airworthiness</w:t>
      </w:r>
      <w:r>
        <w:rPr>
          <w:spacing w:val="-1"/>
        </w:rPr>
        <w:t> </w:t>
      </w:r>
      <w:r>
        <w:rPr/>
        <w:t>(C of</w:t>
      </w:r>
      <w:r>
        <w:rPr>
          <w:spacing w:val="-5"/>
        </w:rPr>
        <w:t> </w:t>
      </w:r>
      <w:r>
        <w:rPr/>
        <w:t>A)</w:t>
      </w:r>
      <w:r>
        <w:rPr>
          <w:spacing w:val="-8"/>
        </w:rPr>
        <w:t> </w:t>
      </w:r>
      <w:r>
        <w:rPr/>
        <w:t>is</w:t>
      </w:r>
      <w:r>
        <w:rPr>
          <w:spacing w:val="-6"/>
        </w:rPr>
        <w:t> </w:t>
      </w:r>
      <w:r>
        <w:rPr/>
        <w:t>in</w:t>
      </w:r>
      <w:r>
        <w:rPr>
          <w:spacing w:val="-9"/>
        </w:rPr>
        <w:t> </w:t>
      </w:r>
      <w:r>
        <w:rPr/>
        <w:t>force</w:t>
      </w:r>
      <w:r>
        <w:rPr>
          <w:spacing w:val="-6"/>
        </w:rPr>
        <w:t> </w:t>
      </w:r>
      <w:r>
        <w:rPr/>
        <w:t>and</w:t>
      </w:r>
      <w:r>
        <w:rPr>
          <w:spacing w:val="-9"/>
        </w:rPr>
        <w:t> </w:t>
      </w:r>
      <w:r>
        <w:rPr/>
        <w:t>any</w:t>
      </w:r>
      <w:r>
        <w:rPr>
          <w:spacing w:val="-8"/>
        </w:rPr>
        <w:t> </w:t>
      </w:r>
      <w:r>
        <w:rPr/>
        <w:t>related</w:t>
      </w:r>
      <w:r>
        <w:rPr>
          <w:spacing w:val="-6"/>
        </w:rPr>
        <w:t> </w:t>
      </w:r>
      <w:r>
        <w:rPr/>
        <w:t>conditions</w:t>
      </w:r>
      <w:r>
        <w:rPr>
          <w:spacing w:val="-6"/>
        </w:rPr>
        <w:t> </w:t>
      </w:r>
      <w:r>
        <w:rPr/>
        <w:t>are</w:t>
      </w:r>
      <w:r>
        <w:rPr>
          <w:spacing w:val="-9"/>
        </w:rPr>
        <w:t> </w:t>
      </w:r>
      <w:r>
        <w:rPr/>
        <w:t>complied</w:t>
      </w:r>
      <w:r>
        <w:rPr>
          <w:spacing w:val="-7"/>
        </w:rPr>
        <w:t> </w:t>
      </w:r>
      <w:r>
        <w:rPr/>
        <w:t>with.</w:t>
      </w:r>
      <w:r>
        <w:rPr>
          <w:spacing w:val="-3"/>
        </w:rPr>
        <w:t> </w:t>
      </w:r>
      <w:r>
        <w:rPr/>
        <w:t>Certificates</w:t>
      </w:r>
      <w:r>
        <w:rPr>
          <w:spacing w:val="-11"/>
        </w:rPr>
        <w:t> </w:t>
      </w:r>
      <w:r>
        <w:rPr/>
        <w:t>of</w:t>
      </w:r>
      <w:r>
        <w:rPr>
          <w:spacing w:val="-5"/>
        </w:rPr>
        <w:t> </w:t>
      </w:r>
      <w:r>
        <w:rPr/>
        <w:t>Airworthiness</w:t>
      </w:r>
      <w:r>
        <w:rPr>
          <w:spacing w:val="-6"/>
        </w:rPr>
        <w:t> </w:t>
      </w:r>
      <w:r>
        <w:rPr/>
        <w:t>are valid for twelve months, in accordance with OTAR 21.183.</w:t>
      </w:r>
    </w:p>
    <w:p>
      <w:pPr>
        <w:pStyle w:val="Heading2"/>
        <w:numPr>
          <w:ilvl w:val="2"/>
          <w:numId w:val="1"/>
        </w:numPr>
        <w:tabs>
          <w:tab w:pos="1026" w:val="left" w:leader="none"/>
        </w:tabs>
        <w:spacing w:line="240" w:lineRule="auto" w:before="192" w:after="0"/>
        <w:ind w:left="1026" w:right="0" w:hanging="719"/>
        <w:jc w:val="both"/>
      </w:pPr>
      <w:bookmarkStart w:name="4.1.1 Initial C of A" w:id="69"/>
      <w:bookmarkEnd w:id="69"/>
      <w:r>
        <w:rPr>
          <w:b w:val="0"/>
        </w:rPr>
      </w:r>
      <w:bookmarkStart w:name="_bookmark34" w:id="70"/>
      <w:bookmarkEnd w:id="70"/>
      <w:r>
        <w:rPr>
          <w:b w:val="0"/>
        </w:rPr>
      </w:r>
      <w:r>
        <w:rPr/>
        <w:t>Initial</w:t>
      </w:r>
      <w:r>
        <w:rPr>
          <w:spacing w:val="-1"/>
        </w:rPr>
        <w:t> </w:t>
      </w:r>
      <w:r>
        <w:rPr/>
        <w:t>C</w:t>
      </w:r>
      <w:r>
        <w:rPr>
          <w:spacing w:val="-3"/>
        </w:rPr>
        <w:t> </w:t>
      </w:r>
      <w:r>
        <w:rPr/>
        <w:t>of</w:t>
      </w:r>
      <w:r>
        <w:rPr>
          <w:spacing w:val="-3"/>
        </w:rPr>
        <w:t> </w:t>
      </w:r>
      <w:r>
        <w:rPr>
          <w:spacing w:val="-10"/>
        </w:rPr>
        <w:t>A</w:t>
      </w:r>
    </w:p>
    <w:p>
      <w:pPr>
        <w:pStyle w:val="BodyText"/>
        <w:spacing w:line="276" w:lineRule="auto" w:before="38"/>
        <w:ind w:left="307" w:right="300"/>
        <w:jc w:val="both"/>
      </w:pPr>
      <w:r>
        <w:rPr/>
        <w:t>Prior to submitting a recommendation for an initial certificate, </w:t>
      </w:r>
      <w:r>
        <w:rPr>
          <w:color w:val="FF0000"/>
        </w:rPr>
        <w:t>this organisation </w:t>
      </w:r>
      <w:r>
        <w:rPr/>
        <w:t>shall confirm the airworthiness status and condition of the aircraft through review of the airworthiness and maintenance records and physical survey. When applying for the certificate, those persons listed in Appendix A will submit the following items:</w:t>
      </w:r>
    </w:p>
    <w:p>
      <w:pPr>
        <w:pStyle w:val="ListParagraph"/>
        <w:numPr>
          <w:ilvl w:val="0"/>
          <w:numId w:val="10"/>
        </w:numPr>
        <w:tabs>
          <w:tab w:pos="1027" w:val="left" w:leader="none"/>
        </w:tabs>
        <w:spacing w:line="240" w:lineRule="auto" w:before="202" w:after="0"/>
        <w:ind w:left="1027" w:right="0" w:hanging="554"/>
        <w:jc w:val="left"/>
        <w:rPr>
          <w:sz w:val="22"/>
        </w:rPr>
      </w:pPr>
      <w:r>
        <w:rPr>
          <w:sz w:val="22"/>
        </w:rPr>
        <w:t>Completed</w:t>
      </w:r>
      <w:r>
        <w:rPr>
          <w:spacing w:val="-6"/>
          <w:sz w:val="22"/>
        </w:rPr>
        <w:t> </w:t>
      </w:r>
      <w:r>
        <w:rPr>
          <w:sz w:val="22"/>
        </w:rPr>
        <w:t>and</w:t>
      </w:r>
      <w:r>
        <w:rPr>
          <w:spacing w:val="-7"/>
          <w:sz w:val="22"/>
        </w:rPr>
        <w:t> </w:t>
      </w:r>
      <w:r>
        <w:rPr>
          <w:sz w:val="22"/>
        </w:rPr>
        <w:t>signed</w:t>
      </w:r>
      <w:r>
        <w:rPr>
          <w:spacing w:val="-4"/>
          <w:sz w:val="22"/>
        </w:rPr>
        <w:t> </w:t>
      </w:r>
      <w:r>
        <w:rPr>
          <w:sz w:val="22"/>
        </w:rPr>
        <w:t>Form</w:t>
      </w:r>
      <w:r>
        <w:rPr>
          <w:spacing w:val="-5"/>
          <w:sz w:val="22"/>
        </w:rPr>
        <w:t> </w:t>
      </w:r>
      <w:r>
        <w:rPr>
          <w:sz w:val="22"/>
        </w:rPr>
        <w:t>AW-</w:t>
      </w:r>
      <w:r>
        <w:rPr>
          <w:spacing w:val="-2"/>
          <w:sz w:val="22"/>
        </w:rPr>
        <w:t>201(i)</w:t>
      </w:r>
    </w:p>
    <w:p>
      <w:pPr>
        <w:pStyle w:val="BodyText"/>
        <w:rPr>
          <w:sz w:val="20"/>
        </w:rPr>
      </w:pPr>
    </w:p>
    <w:p>
      <w:pPr>
        <w:pStyle w:val="BodyText"/>
        <w:spacing w:before="16" w:after="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11</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ListParagraph"/>
        <w:numPr>
          <w:ilvl w:val="0"/>
          <w:numId w:val="10"/>
        </w:numPr>
        <w:tabs>
          <w:tab w:pos="1027" w:val="left" w:leader="none"/>
        </w:tabs>
        <w:spacing w:line="240" w:lineRule="auto" w:before="82" w:after="0"/>
        <w:ind w:left="1027" w:right="0" w:hanging="605"/>
        <w:jc w:val="left"/>
        <w:rPr>
          <w:sz w:val="22"/>
        </w:rPr>
      </w:pPr>
      <w:r>
        <w:rPr>
          <w:sz w:val="22"/>
        </w:rPr>
        <w:t>Airworthiness</w:t>
      </w:r>
      <w:r>
        <w:rPr>
          <w:spacing w:val="-7"/>
          <w:sz w:val="22"/>
        </w:rPr>
        <w:t> </w:t>
      </w:r>
      <w:r>
        <w:rPr>
          <w:sz w:val="22"/>
        </w:rPr>
        <w:t>status</w:t>
      </w:r>
      <w:r>
        <w:rPr>
          <w:spacing w:val="-9"/>
          <w:sz w:val="22"/>
        </w:rPr>
        <w:t> </w:t>
      </w:r>
      <w:r>
        <w:rPr>
          <w:spacing w:val="-2"/>
          <w:sz w:val="22"/>
        </w:rPr>
        <w:t>reports</w:t>
      </w:r>
    </w:p>
    <w:p>
      <w:pPr>
        <w:pStyle w:val="ListParagraph"/>
        <w:numPr>
          <w:ilvl w:val="0"/>
          <w:numId w:val="10"/>
        </w:numPr>
        <w:tabs>
          <w:tab w:pos="1027" w:val="left" w:leader="none"/>
        </w:tabs>
        <w:spacing w:line="240" w:lineRule="auto" w:before="37" w:after="0"/>
        <w:ind w:left="1027" w:right="0" w:hanging="653"/>
        <w:jc w:val="left"/>
        <w:rPr>
          <w:sz w:val="22"/>
        </w:rPr>
      </w:pPr>
      <w:r>
        <w:rPr>
          <w:sz w:val="22"/>
        </w:rPr>
        <w:t>Export</w:t>
      </w:r>
      <w:r>
        <w:rPr>
          <w:spacing w:val="-6"/>
          <w:sz w:val="22"/>
        </w:rPr>
        <w:t> </w:t>
      </w:r>
      <w:r>
        <w:rPr>
          <w:sz w:val="22"/>
        </w:rPr>
        <w:t>C</w:t>
      </w:r>
      <w:r>
        <w:rPr>
          <w:spacing w:val="-2"/>
          <w:sz w:val="22"/>
        </w:rPr>
        <w:t> </w:t>
      </w:r>
      <w:r>
        <w:rPr>
          <w:sz w:val="22"/>
        </w:rPr>
        <w:t>of</w:t>
      </w:r>
      <w:r>
        <w:rPr>
          <w:spacing w:val="-3"/>
          <w:sz w:val="22"/>
        </w:rPr>
        <w:t> </w:t>
      </w:r>
      <w:r>
        <w:rPr>
          <w:sz w:val="22"/>
        </w:rPr>
        <w:t>A</w:t>
      </w:r>
      <w:r>
        <w:rPr>
          <w:spacing w:val="-4"/>
          <w:sz w:val="22"/>
        </w:rPr>
        <w:t> </w:t>
      </w:r>
      <w:r>
        <w:rPr>
          <w:sz w:val="22"/>
        </w:rPr>
        <w:t>(or</w:t>
      </w:r>
      <w:r>
        <w:rPr>
          <w:spacing w:val="-4"/>
          <w:sz w:val="22"/>
        </w:rPr>
        <w:t> </w:t>
      </w:r>
      <w:r>
        <w:rPr>
          <w:sz w:val="22"/>
        </w:rPr>
        <w:t>AAR</w:t>
      </w:r>
      <w:r>
        <w:rPr>
          <w:spacing w:val="-2"/>
          <w:sz w:val="22"/>
        </w:rPr>
        <w:t> </w:t>
      </w:r>
      <w:r>
        <w:rPr>
          <w:sz w:val="22"/>
        </w:rPr>
        <w:t>as</w:t>
      </w:r>
      <w:r>
        <w:rPr>
          <w:spacing w:val="-4"/>
          <w:sz w:val="22"/>
        </w:rPr>
        <w:t> </w:t>
      </w:r>
      <w:r>
        <w:rPr>
          <w:sz w:val="22"/>
        </w:rPr>
        <w:t>appropriate</w:t>
      </w:r>
      <w:r>
        <w:rPr>
          <w:spacing w:val="1"/>
          <w:sz w:val="22"/>
        </w:rPr>
        <w:t> </w:t>
      </w:r>
      <w:r>
        <w:rPr>
          <w:sz w:val="22"/>
        </w:rPr>
        <w:t>–</w:t>
      </w:r>
      <w:r>
        <w:rPr>
          <w:spacing w:val="-4"/>
          <w:sz w:val="22"/>
        </w:rPr>
        <w:t> </w:t>
      </w:r>
      <w:r>
        <w:rPr>
          <w:sz w:val="22"/>
        </w:rPr>
        <w:t>refer</w:t>
      </w:r>
      <w:r>
        <w:rPr>
          <w:spacing w:val="-3"/>
          <w:sz w:val="22"/>
        </w:rPr>
        <w:t> </w:t>
      </w:r>
      <w:r>
        <w:rPr>
          <w:sz w:val="22"/>
        </w:rPr>
        <w:t>to</w:t>
      </w:r>
      <w:r>
        <w:rPr>
          <w:spacing w:val="-4"/>
          <w:sz w:val="22"/>
        </w:rPr>
        <w:t> </w:t>
      </w:r>
      <w:r>
        <w:rPr>
          <w:sz w:val="22"/>
        </w:rPr>
        <w:t>Section</w:t>
      </w:r>
      <w:r>
        <w:rPr>
          <w:spacing w:val="-2"/>
          <w:sz w:val="22"/>
        </w:rPr>
        <w:t> </w:t>
      </w:r>
      <w:r>
        <w:rPr>
          <w:sz w:val="22"/>
        </w:rPr>
        <w:t>3.2</w:t>
      </w:r>
      <w:r>
        <w:rPr>
          <w:spacing w:val="-3"/>
          <w:sz w:val="22"/>
        </w:rPr>
        <w:t> </w:t>
      </w:r>
      <w:r>
        <w:rPr>
          <w:sz w:val="22"/>
        </w:rPr>
        <w:t>of</w:t>
      </w:r>
      <w:r>
        <w:rPr>
          <w:spacing w:val="-3"/>
          <w:sz w:val="22"/>
        </w:rPr>
        <w:t> </w:t>
      </w:r>
      <w:r>
        <w:rPr>
          <w:sz w:val="22"/>
        </w:rPr>
        <w:t>this</w:t>
      </w:r>
      <w:r>
        <w:rPr>
          <w:spacing w:val="-1"/>
          <w:sz w:val="22"/>
        </w:rPr>
        <w:t> </w:t>
      </w:r>
      <w:r>
        <w:rPr>
          <w:spacing w:val="-2"/>
          <w:sz w:val="22"/>
        </w:rPr>
        <w:t>supplement)</w:t>
      </w:r>
    </w:p>
    <w:p>
      <w:pPr>
        <w:pStyle w:val="ListParagraph"/>
        <w:numPr>
          <w:ilvl w:val="0"/>
          <w:numId w:val="10"/>
        </w:numPr>
        <w:tabs>
          <w:tab w:pos="1027" w:val="left" w:leader="none"/>
        </w:tabs>
        <w:spacing w:line="240" w:lineRule="auto" w:before="38" w:after="0"/>
        <w:ind w:left="1027" w:right="0" w:hanging="665"/>
        <w:jc w:val="left"/>
        <w:rPr>
          <w:sz w:val="22"/>
        </w:rPr>
      </w:pPr>
      <w:r>
        <w:rPr>
          <w:sz w:val="22"/>
        </w:rPr>
        <w:t>Application</w:t>
      </w:r>
      <w:r>
        <w:rPr>
          <w:spacing w:val="-7"/>
          <w:sz w:val="22"/>
        </w:rPr>
        <w:t> </w:t>
      </w:r>
      <w:r>
        <w:rPr>
          <w:sz w:val="22"/>
        </w:rPr>
        <w:t>for</w:t>
      </w:r>
      <w:r>
        <w:rPr>
          <w:spacing w:val="-8"/>
          <w:sz w:val="22"/>
        </w:rPr>
        <w:t> </w:t>
      </w:r>
      <w:r>
        <w:rPr>
          <w:sz w:val="22"/>
        </w:rPr>
        <w:t>Noise</w:t>
      </w:r>
      <w:r>
        <w:rPr>
          <w:spacing w:val="-7"/>
          <w:sz w:val="22"/>
        </w:rPr>
        <w:t> </w:t>
      </w:r>
      <w:r>
        <w:rPr>
          <w:sz w:val="22"/>
        </w:rPr>
        <w:t>certificate</w:t>
      </w:r>
      <w:r>
        <w:rPr>
          <w:spacing w:val="-4"/>
          <w:sz w:val="22"/>
        </w:rPr>
        <w:t> </w:t>
      </w:r>
      <w:r>
        <w:rPr>
          <w:spacing w:val="-2"/>
          <w:sz w:val="22"/>
        </w:rPr>
        <w:t>including:</w:t>
      </w:r>
    </w:p>
    <w:p>
      <w:pPr>
        <w:pStyle w:val="ListParagraph"/>
        <w:numPr>
          <w:ilvl w:val="1"/>
          <w:numId w:val="10"/>
        </w:numPr>
        <w:tabs>
          <w:tab w:pos="1438" w:val="left" w:leader="none"/>
        </w:tabs>
        <w:spacing w:line="240" w:lineRule="auto" w:before="39" w:after="0"/>
        <w:ind w:left="1438" w:right="0" w:hanging="358"/>
        <w:jc w:val="left"/>
        <w:rPr>
          <w:sz w:val="22"/>
        </w:rPr>
      </w:pPr>
      <w:r>
        <w:rPr>
          <w:sz w:val="22"/>
        </w:rPr>
        <w:t>Completed</w:t>
      </w:r>
      <w:r>
        <w:rPr>
          <w:spacing w:val="-9"/>
          <w:sz w:val="22"/>
        </w:rPr>
        <w:t> </w:t>
      </w:r>
      <w:r>
        <w:rPr>
          <w:sz w:val="22"/>
        </w:rPr>
        <w:t>Form</w:t>
      </w:r>
      <w:r>
        <w:rPr>
          <w:spacing w:val="-8"/>
          <w:sz w:val="22"/>
        </w:rPr>
        <w:t> </w:t>
      </w:r>
      <w:r>
        <w:rPr>
          <w:sz w:val="22"/>
        </w:rPr>
        <w:t>AW-</w:t>
      </w:r>
      <w:r>
        <w:rPr>
          <w:spacing w:val="-5"/>
          <w:sz w:val="22"/>
        </w:rPr>
        <w:t>268</w:t>
      </w:r>
    </w:p>
    <w:p>
      <w:pPr>
        <w:pStyle w:val="ListParagraph"/>
        <w:numPr>
          <w:ilvl w:val="1"/>
          <w:numId w:val="10"/>
        </w:numPr>
        <w:tabs>
          <w:tab w:pos="1438" w:val="left" w:leader="none"/>
        </w:tabs>
        <w:spacing w:line="240" w:lineRule="auto" w:before="38" w:after="0"/>
        <w:ind w:left="1438" w:right="0" w:hanging="358"/>
        <w:jc w:val="left"/>
        <w:rPr>
          <w:sz w:val="22"/>
        </w:rPr>
      </w:pPr>
      <w:r>
        <w:rPr>
          <w:sz w:val="22"/>
        </w:rPr>
        <w:t>Flight</w:t>
      </w:r>
      <w:r>
        <w:rPr>
          <w:spacing w:val="-4"/>
          <w:sz w:val="22"/>
        </w:rPr>
        <w:t> </w:t>
      </w:r>
      <w:r>
        <w:rPr>
          <w:sz w:val="22"/>
        </w:rPr>
        <w:t>Manual</w:t>
      </w:r>
      <w:r>
        <w:rPr>
          <w:spacing w:val="-5"/>
          <w:sz w:val="22"/>
        </w:rPr>
        <w:t> </w:t>
      </w:r>
      <w:r>
        <w:rPr>
          <w:spacing w:val="-2"/>
          <w:sz w:val="22"/>
        </w:rPr>
        <w:t>extract</w:t>
      </w:r>
    </w:p>
    <w:p>
      <w:pPr>
        <w:pStyle w:val="ListParagraph"/>
        <w:numPr>
          <w:ilvl w:val="1"/>
          <w:numId w:val="10"/>
        </w:numPr>
        <w:tabs>
          <w:tab w:pos="1439" w:val="left" w:leader="none"/>
        </w:tabs>
        <w:spacing w:line="240" w:lineRule="auto" w:before="37" w:after="0"/>
        <w:ind w:left="1439" w:right="0" w:hanging="359"/>
        <w:jc w:val="left"/>
        <w:rPr>
          <w:sz w:val="22"/>
        </w:rPr>
      </w:pPr>
      <w:r>
        <w:rPr>
          <w:sz w:val="22"/>
        </w:rPr>
        <w:t>Previous</w:t>
      </w:r>
      <w:r>
        <w:rPr>
          <w:spacing w:val="-9"/>
          <w:sz w:val="22"/>
        </w:rPr>
        <w:t> </w:t>
      </w:r>
      <w:r>
        <w:rPr>
          <w:sz w:val="22"/>
        </w:rPr>
        <w:t>noise</w:t>
      </w:r>
      <w:r>
        <w:rPr>
          <w:spacing w:val="-7"/>
          <w:sz w:val="22"/>
        </w:rPr>
        <w:t> </w:t>
      </w:r>
      <w:r>
        <w:rPr>
          <w:sz w:val="22"/>
        </w:rPr>
        <w:t>certificate,</w:t>
      </w:r>
      <w:r>
        <w:rPr>
          <w:spacing w:val="-6"/>
          <w:sz w:val="22"/>
        </w:rPr>
        <w:t> </w:t>
      </w:r>
      <w:r>
        <w:rPr>
          <w:sz w:val="22"/>
        </w:rPr>
        <w:t>if</w:t>
      </w:r>
      <w:r>
        <w:rPr>
          <w:spacing w:val="-8"/>
          <w:sz w:val="22"/>
        </w:rPr>
        <w:t> </w:t>
      </w:r>
      <w:r>
        <w:rPr>
          <w:spacing w:val="-2"/>
          <w:sz w:val="22"/>
        </w:rPr>
        <w:t>applicable</w:t>
      </w:r>
    </w:p>
    <w:p>
      <w:pPr>
        <w:pStyle w:val="ListParagraph"/>
        <w:numPr>
          <w:ilvl w:val="0"/>
          <w:numId w:val="10"/>
        </w:numPr>
        <w:tabs>
          <w:tab w:pos="1027" w:val="left" w:leader="none"/>
        </w:tabs>
        <w:spacing w:line="240" w:lineRule="auto" w:before="38" w:after="0"/>
        <w:ind w:left="1027" w:right="0" w:hanging="617"/>
        <w:jc w:val="left"/>
        <w:rPr>
          <w:sz w:val="22"/>
        </w:rPr>
      </w:pPr>
      <w:r>
        <w:rPr>
          <w:sz w:val="22"/>
        </w:rPr>
        <w:t>Application</w:t>
      </w:r>
      <w:r>
        <w:rPr>
          <w:spacing w:val="-7"/>
          <w:sz w:val="22"/>
        </w:rPr>
        <w:t> </w:t>
      </w:r>
      <w:r>
        <w:rPr>
          <w:sz w:val="22"/>
        </w:rPr>
        <w:t>for</w:t>
      </w:r>
      <w:r>
        <w:rPr>
          <w:spacing w:val="-6"/>
          <w:sz w:val="22"/>
        </w:rPr>
        <w:t> </w:t>
      </w:r>
      <w:r>
        <w:rPr>
          <w:sz w:val="22"/>
        </w:rPr>
        <w:t>maintenance</w:t>
      </w:r>
      <w:r>
        <w:rPr>
          <w:spacing w:val="-5"/>
          <w:sz w:val="22"/>
        </w:rPr>
        <w:t> </w:t>
      </w:r>
      <w:r>
        <w:rPr>
          <w:sz w:val="22"/>
        </w:rPr>
        <w:t>programme</w:t>
      </w:r>
      <w:r>
        <w:rPr>
          <w:spacing w:val="-6"/>
          <w:sz w:val="22"/>
        </w:rPr>
        <w:t> </w:t>
      </w:r>
      <w:r>
        <w:rPr>
          <w:sz w:val="22"/>
        </w:rPr>
        <w:t>(refer</w:t>
      </w:r>
      <w:r>
        <w:rPr>
          <w:spacing w:val="-6"/>
          <w:sz w:val="22"/>
        </w:rPr>
        <w:t> </w:t>
      </w:r>
      <w:r>
        <w:rPr>
          <w:sz w:val="22"/>
        </w:rPr>
        <w:t>to</w:t>
      </w:r>
      <w:r>
        <w:rPr>
          <w:spacing w:val="-7"/>
          <w:sz w:val="22"/>
        </w:rPr>
        <w:t> </w:t>
      </w:r>
      <w:r>
        <w:rPr>
          <w:sz w:val="22"/>
        </w:rPr>
        <w:t>Section</w:t>
      </w:r>
      <w:r>
        <w:rPr>
          <w:spacing w:val="-1"/>
          <w:sz w:val="22"/>
        </w:rPr>
        <w:t> </w:t>
      </w:r>
      <w:r>
        <w:rPr>
          <w:sz w:val="22"/>
        </w:rPr>
        <w:t>3.3</w:t>
      </w:r>
      <w:r>
        <w:rPr>
          <w:spacing w:val="-5"/>
          <w:sz w:val="22"/>
        </w:rPr>
        <w:t> </w:t>
      </w:r>
      <w:r>
        <w:rPr>
          <w:sz w:val="22"/>
        </w:rPr>
        <w:t>of</w:t>
      </w:r>
      <w:r>
        <w:rPr>
          <w:spacing w:val="-6"/>
          <w:sz w:val="22"/>
        </w:rPr>
        <w:t> </w:t>
      </w:r>
      <w:r>
        <w:rPr>
          <w:sz w:val="22"/>
        </w:rPr>
        <w:t>this</w:t>
      </w:r>
      <w:r>
        <w:rPr>
          <w:spacing w:val="-6"/>
          <w:sz w:val="22"/>
        </w:rPr>
        <w:t> </w:t>
      </w:r>
      <w:r>
        <w:rPr>
          <w:spacing w:val="-2"/>
          <w:sz w:val="22"/>
        </w:rPr>
        <w:t>supplement)</w:t>
      </w:r>
    </w:p>
    <w:p>
      <w:pPr>
        <w:pStyle w:val="ListParagraph"/>
        <w:numPr>
          <w:ilvl w:val="0"/>
          <w:numId w:val="10"/>
        </w:numPr>
        <w:tabs>
          <w:tab w:pos="1027" w:val="left" w:leader="none"/>
        </w:tabs>
        <w:spacing w:line="240" w:lineRule="auto" w:before="39" w:after="0"/>
        <w:ind w:left="1027" w:right="0" w:hanging="665"/>
        <w:jc w:val="left"/>
        <w:rPr>
          <w:sz w:val="22"/>
        </w:rPr>
      </w:pPr>
      <w:r>
        <w:rPr>
          <w:sz w:val="22"/>
        </w:rPr>
        <w:t>Completed</w:t>
      </w:r>
      <w:r>
        <w:rPr>
          <w:spacing w:val="-6"/>
          <w:sz w:val="22"/>
        </w:rPr>
        <w:t> </w:t>
      </w:r>
      <w:r>
        <w:rPr>
          <w:sz w:val="22"/>
        </w:rPr>
        <w:t>Form</w:t>
      </w:r>
      <w:r>
        <w:rPr>
          <w:spacing w:val="-8"/>
          <w:sz w:val="22"/>
        </w:rPr>
        <w:t> </w:t>
      </w:r>
      <w:r>
        <w:rPr>
          <w:sz w:val="22"/>
        </w:rPr>
        <w:t>AW-235</w:t>
      </w:r>
      <w:r>
        <w:rPr>
          <w:spacing w:val="-7"/>
          <w:sz w:val="22"/>
        </w:rPr>
        <w:t> </w:t>
      </w:r>
      <w:r>
        <w:rPr>
          <w:sz w:val="22"/>
        </w:rPr>
        <w:t>Flight</w:t>
      </w:r>
      <w:r>
        <w:rPr>
          <w:spacing w:val="-8"/>
          <w:sz w:val="22"/>
        </w:rPr>
        <w:t> </w:t>
      </w:r>
      <w:r>
        <w:rPr>
          <w:sz w:val="22"/>
        </w:rPr>
        <w:t>Manual</w:t>
      </w:r>
      <w:r>
        <w:rPr>
          <w:spacing w:val="-6"/>
          <w:sz w:val="22"/>
        </w:rPr>
        <w:t> </w:t>
      </w:r>
      <w:r>
        <w:rPr>
          <w:sz w:val="22"/>
        </w:rPr>
        <w:t>Supplement</w:t>
      </w:r>
      <w:r>
        <w:rPr>
          <w:spacing w:val="-5"/>
          <w:sz w:val="22"/>
        </w:rPr>
        <w:t> </w:t>
      </w:r>
      <w:r>
        <w:rPr>
          <w:spacing w:val="-2"/>
          <w:sz w:val="22"/>
        </w:rPr>
        <w:t>Status</w:t>
      </w:r>
    </w:p>
    <w:p>
      <w:pPr>
        <w:pStyle w:val="ListParagraph"/>
        <w:numPr>
          <w:ilvl w:val="0"/>
          <w:numId w:val="10"/>
        </w:numPr>
        <w:tabs>
          <w:tab w:pos="1027" w:val="left" w:leader="none"/>
        </w:tabs>
        <w:spacing w:line="240" w:lineRule="auto" w:before="38" w:after="0"/>
        <w:ind w:left="1027" w:right="0" w:hanging="715"/>
        <w:jc w:val="left"/>
        <w:rPr>
          <w:sz w:val="22"/>
        </w:rPr>
      </w:pPr>
      <w:r>
        <w:rPr>
          <w:sz w:val="22"/>
        </w:rPr>
        <w:t>Aircraft</w:t>
      </w:r>
      <w:r>
        <w:rPr>
          <w:spacing w:val="-6"/>
          <w:sz w:val="22"/>
        </w:rPr>
        <w:t> </w:t>
      </w:r>
      <w:r>
        <w:rPr>
          <w:sz w:val="22"/>
        </w:rPr>
        <w:t>Technical</w:t>
      </w:r>
      <w:r>
        <w:rPr>
          <w:spacing w:val="-7"/>
          <w:sz w:val="22"/>
        </w:rPr>
        <w:t> </w:t>
      </w:r>
      <w:r>
        <w:rPr>
          <w:spacing w:val="-5"/>
          <w:sz w:val="22"/>
        </w:rPr>
        <w:t>Log</w:t>
      </w:r>
    </w:p>
    <w:p>
      <w:pPr>
        <w:pStyle w:val="ListParagraph"/>
        <w:numPr>
          <w:ilvl w:val="0"/>
          <w:numId w:val="10"/>
        </w:numPr>
        <w:tabs>
          <w:tab w:pos="1027" w:val="left" w:leader="none"/>
        </w:tabs>
        <w:spacing w:line="240" w:lineRule="auto" w:before="37" w:after="0"/>
        <w:ind w:left="1027" w:right="0" w:hanging="763"/>
        <w:jc w:val="left"/>
        <w:rPr>
          <w:sz w:val="22"/>
        </w:rPr>
      </w:pPr>
      <w:r>
        <w:rPr>
          <w:sz w:val="22"/>
        </w:rPr>
        <w:t>Aircraft</w:t>
      </w:r>
      <w:r>
        <w:rPr>
          <w:spacing w:val="-5"/>
          <w:sz w:val="22"/>
        </w:rPr>
        <w:t> </w:t>
      </w:r>
      <w:r>
        <w:rPr>
          <w:sz w:val="22"/>
        </w:rPr>
        <w:t>airworthiness</w:t>
      </w:r>
      <w:r>
        <w:rPr>
          <w:spacing w:val="-6"/>
          <w:sz w:val="22"/>
        </w:rPr>
        <w:t> </w:t>
      </w:r>
      <w:r>
        <w:rPr>
          <w:sz w:val="22"/>
        </w:rPr>
        <w:t>contract</w:t>
      </w:r>
      <w:r>
        <w:rPr>
          <w:spacing w:val="-2"/>
          <w:sz w:val="22"/>
        </w:rPr>
        <w:t> </w:t>
      </w:r>
      <w:r>
        <w:rPr>
          <w:sz w:val="22"/>
        </w:rPr>
        <w:t>(refer</w:t>
      </w:r>
      <w:r>
        <w:rPr>
          <w:spacing w:val="-6"/>
          <w:sz w:val="22"/>
        </w:rPr>
        <w:t> </w:t>
      </w:r>
      <w:r>
        <w:rPr>
          <w:sz w:val="22"/>
        </w:rPr>
        <w:t>to</w:t>
      </w:r>
      <w:r>
        <w:rPr>
          <w:spacing w:val="-6"/>
          <w:sz w:val="22"/>
        </w:rPr>
        <w:t> </w:t>
      </w:r>
      <w:r>
        <w:rPr>
          <w:sz w:val="22"/>
        </w:rPr>
        <w:t>Section</w:t>
      </w:r>
      <w:r>
        <w:rPr>
          <w:spacing w:val="-4"/>
          <w:sz w:val="22"/>
        </w:rPr>
        <w:t> </w:t>
      </w:r>
      <w:r>
        <w:rPr>
          <w:sz w:val="22"/>
        </w:rPr>
        <w:t>3.1</w:t>
      </w:r>
      <w:r>
        <w:rPr>
          <w:spacing w:val="-4"/>
          <w:sz w:val="22"/>
        </w:rPr>
        <w:t> </w:t>
      </w:r>
      <w:r>
        <w:rPr>
          <w:sz w:val="22"/>
        </w:rPr>
        <w:t>of</w:t>
      </w:r>
      <w:r>
        <w:rPr>
          <w:spacing w:val="-5"/>
          <w:sz w:val="22"/>
        </w:rPr>
        <w:t> </w:t>
      </w:r>
      <w:r>
        <w:rPr>
          <w:sz w:val="22"/>
        </w:rPr>
        <w:t>this</w:t>
      </w:r>
      <w:r>
        <w:rPr>
          <w:spacing w:val="-6"/>
          <w:sz w:val="22"/>
        </w:rPr>
        <w:t> </w:t>
      </w:r>
      <w:r>
        <w:rPr>
          <w:spacing w:val="-2"/>
          <w:sz w:val="22"/>
        </w:rPr>
        <w:t>supplement)</w:t>
      </w:r>
    </w:p>
    <w:p>
      <w:pPr>
        <w:pStyle w:val="ListParagraph"/>
        <w:numPr>
          <w:ilvl w:val="0"/>
          <w:numId w:val="10"/>
        </w:numPr>
        <w:tabs>
          <w:tab w:pos="1027" w:val="left" w:leader="none"/>
        </w:tabs>
        <w:spacing w:line="240" w:lineRule="auto" w:before="40" w:after="0"/>
        <w:ind w:left="1027" w:right="0" w:hanging="665"/>
        <w:jc w:val="left"/>
        <w:rPr>
          <w:sz w:val="22"/>
        </w:rPr>
      </w:pPr>
      <w:r>
        <w:rPr>
          <w:sz w:val="22"/>
        </w:rPr>
        <w:t>Aircraft</w:t>
      </w:r>
      <w:r>
        <w:rPr>
          <w:spacing w:val="-7"/>
          <w:sz w:val="22"/>
        </w:rPr>
        <w:t> </w:t>
      </w:r>
      <w:r>
        <w:rPr>
          <w:sz w:val="22"/>
        </w:rPr>
        <w:t>maintenance</w:t>
      </w:r>
      <w:r>
        <w:rPr>
          <w:spacing w:val="-6"/>
          <w:sz w:val="22"/>
        </w:rPr>
        <w:t> </w:t>
      </w:r>
      <w:r>
        <w:rPr>
          <w:sz w:val="22"/>
        </w:rPr>
        <w:t>contract</w:t>
      </w:r>
      <w:r>
        <w:rPr>
          <w:spacing w:val="-3"/>
          <w:sz w:val="22"/>
        </w:rPr>
        <w:t> </w:t>
      </w:r>
      <w:r>
        <w:rPr>
          <w:sz w:val="22"/>
        </w:rPr>
        <w:t>(refer</w:t>
      </w:r>
      <w:r>
        <w:rPr>
          <w:spacing w:val="-5"/>
          <w:sz w:val="22"/>
        </w:rPr>
        <w:t> </w:t>
      </w:r>
      <w:r>
        <w:rPr>
          <w:sz w:val="22"/>
        </w:rPr>
        <w:t>to</w:t>
      </w:r>
      <w:r>
        <w:rPr>
          <w:spacing w:val="-6"/>
          <w:sz w:val="22"/>
        </w:rPr>
        <w:t> </w:t>
      </w:r>
      <w:r>
        <w:rPr>
          <w:sz w:val="22"/>
        </w:rPr>
        <w:t>Section</w:t>
      </w:r>
      <w:r>
        <w:rPr>
          <w:spacing w:val="-4"/>
          <w:sz w:val="22"/>
        </w:rPr>
        <w:t> </w:t>
      </w:r>
      <w:r>
        <w:rPr>
          <w:sz w:val="22"/>
        </w:rPr>
        <w:t>3.4</w:t>
      </w:r>
      <w:r>
        <w:rPr>
          <w:spacing w:val="-5"/>
          <w:sz w:val="22"/>
        </w:rPr>
        <w:t> </w:t>
      </w:r>
      <w:r>
        <w:rPr>
          <w:sz w:val="22"/>
        </w:rPr>
        <w:t>of</w:t>
      </w:r>
      <w:r>
        <w:rPr>
          <w:spacing w:val="-5"/>
          <w:sz w:val="22"/>
        </w:rPr>
        <w:t> </w:t>
      </w:r>
      <w:r>
        <w:rPr>
          <w:sz w:val="22"/>
        </w:rPr>
        <w:t>this</w:t>
      </w:r>
      <w:r>
        <w:rPr>
          <w:spacing w:val="-5"/>
          <w:sz w:val="22"/>
        </w:rPr>
        <w:t> </w:t>
      </w:r>
      <w:r>
        <w:rPr>
          <w:spacing w:val="-2"/>
          <w:sz w:val="22"/>
        </w:rPr>
        <w:t>supplement)</w:t>
      </w:r>
    </w:p>
    <w:p>
      <w:pPr>
        <w:pStyle w:val="BodyText"/>
        <w:tabs>
          <w:tab w:pos="1070" w:val="left" w:leader="none"/>
          <w:tab w:pos="2015" w:val="left" w:leader="none"/>
          <w:tab w:pos="3144" w:val="left" w:leader="none"/>
          <w:tab w:pos="3624" w:val="left" w:leader="none"/>
          <w:tab w:pos="4166" w:val="left" w:leader="none"/>
          <w:tab w:pos="5173" w:val="left" w:leader="none"/>
          <w:tab w:pos="5568" w:val="left" w:leader="none"/>
          <w:tab w:pos="6669" w:val="left" w:leader="none"/>
          <w:tab w:pos="7149" w:val="left" w:leader="none"/>
          <w:tab w:pos="7691" w:val="left" w:leader="none"/>
          <w:tab w:pos="8526" w:val="left" w:leader="none"/>
        </w:tabs>
        <w:spacing w:before="237"/>
        <w:ind w:left="307"/>
      </w:pPr>
      <w:r>
        <w:rPr>
          <w:spacing w:val="-2"/>
        </w:rPr>
        <w:t>Note:</w:t>
      </w:r>
      <w:r>
        <w:rPr/>
        <w:tab/>
      </w:r>
      <w:r>
        <w:rPr>
          <w:spacing w:val="-2"/>
        </w:rPr>
        <w:t>Further</w:t>
      </w:r>
      <w:r>
        <w:rPr/>
        <w:tab/>
      </w:r>
      <w:r>
        <w:rPr>
          <w:spacing w:val="-2"/>
        </w:rPr>
        <w:t>guidance</w:t>
      </w:r>
      <w:r>
        <w:rPr/>
        <w:tab/>
      </w:r>
      <w:r>
        <w:rPr>
          <w:spacing w:val="-5"/>
        </w:rPr>
        <w:t>on</w:t>
      </w:r>
      <w:r>
        <w:rPr/>
        <w:tab/>
      </w:r>
      <w:r>
        <w:rPr>
          <w:spacing w:val="-5"/>
        </w:rPr>
        <w:t>the</w:t>
      </w:r>
      <w:r>
        <w:rPr/>
        <w:tab/>
      </w:r>
      <w:r>
        <w:rPr>
          <w:spacing w:val="-2"/>
        </w:rPr>
        <w:t>process</w:t>
      </w:r>
      <w:r>
        <w:rPr/>
        <w:tab/>
      </w:r>
      <w:r>
        <w:rPr>
          <w:spacing w:val="-5"/>
        </w:rPr>
        <w:t>is</w:t>
      </w:r>
      <w:r>
        <w:rPr/>
        <w:tab/>
      </w:r>
      <w:r>
        <w:rPr>
          <w:spacing w:val="-2"/>
        </w:rPr>
        <w:t>available</w:t>
      </w:r>
      <w:r>
        <w:rPr/>
        <w:tab/>
      </w:r>
      <w:r>
        <w:rPr>
          <w:spacing w:val="-5"/>
        </w:rPr>
        <w:t>on</w:t>
      </w:r>
      <w:r>
        <w:rPr/>
        <w:tab/>
      </w:r>
      <w:r>
        <w:rPr>
          <w:spacing w:val="-5"/>
        </w:rPr>
        <w:t>the</w:t>
      </w:r>
      <w:r>
        <w:rPr/>
        <w:tab/>
      </w:r>
      <w:r>
        <w:rPr>
          <w:spacing w:val="-4"/>
        </w:rPr>
        <w:t>BCAA</w:t>
      </w:r>
      <w:r>
        <w:rPr/>
        <w:tab/>
      </w:r>
      <w:r>
        <w:rPr>
          <w:spacing w:val="-2"/>
        </w:rPr>
        <w:t>website:</w:t>
      </w:r>
    </w:p>
    <w:p>
      <w:pPr>
        <w:spacing w:before="40"/>
        <w:ind w:left="307" w:right="0" w:firstLine="0"/>
        <w:jc w:val="left"/>
        <w:rPr>
          <w:i/>
          <w:sz w:val="22"/>
        </w:rPr>
      </w:pPr>
      <w:hyperlink r:id="rId14">
        <w:r>
          <w:rPr>
            <w:i/>
            <w:color w:val="4F81BC"/>
            <w:spacing w:val="-2"/>
            <w:sz w:val="22"/>
            <w:u w:val="single" w:color="4F81BC"/>
          </w:rPr>
          <w:t>https://www.bcaa.bm/certificate-airworthiness</w:t>
        </w:r>
      </w:hyperlink>
    </w:p>
    <w:p>
      <w:pPr>
        <w:pStyle w:val="Heading2"/>
        <w:numPr>
          <w:ilvl w:val="2"/>
          <w:numId w:val="1"/>
        </w:numPr>
        <w:tabs>
          <w:tab w:pos="1026" w:val="left" w:leader="none"/>
        </w:tabs>
        <w:spacing w:line="240" w:lineRule="auto" w:before="237" w:after="0"/>
        <w:ind w:left="1026" w:right="0" w:hanging="719"/>
        <w:jc w:val="both"/>
      </w:pPr>
      <w:bookmarkStart w:name="4.1.2 C of A Renewal" w:id="71"/>
      <w:bookmarkEnd w:id="71"/>
      <w:r>
        <w:rPr>
          <w:b w:val="0"/>
        </w:rPr>
      </w:r>
      <w:bookmarkStart w:name="_bookmark35" w:id="72"/>
      <w:bookmarkEnd w:id="72"/>
      <w:r>
        <w:rPr>
          <w:b w:val="0"/>
        </w:rPr>
      </w:r>
      <w:r>
        <w:rPr/>
        <w:t>C of</w:t>
      </w:r>
      <w:r>
        <w:rPr>
          <w:spacing w:val="-1"/>
        </w:rPr>
        <w:t> </w:t>
      </w:r>
      <w:r>
        <w:rPr/>
        <w:t>A </w:t>
      </w:r>
      <w:r>
        <w:rPr>
          <w:spacing w:val="-2"/>
        </w:rPr>
        <w:t>Renewal</w:t>
      </w:r>
    </w:p>
    <w:p>
      <w:pPr>
        <w:pStyle w:val="BodyText"/>
        <w:spacing w:line="276" w:lineRule="auto" w:before="37"/>
        <w:ind w:left="307" w:right="300"/>
        <w:jc w:val="both"/>
      </w:pPr>
      <w:r>
        <w:rPr/>
        <w:t>Prior</w:t>
      </w:r>
      <w:r>
        <w:rPr>
          <w:spacing w:val="-3"/>
        </w:rPr>
        <w:t> </w:t>
      </w:r>
      <w:r>
        <w:rPr/>
        <w:t>to</w:t>
      </w:r>
      <w:r>
        <w:rPr>
          <w:spacing w:val="-4"/>
        </w:rPr>
        <w:t> </w:t>
      </w:r>
      <w:r>
        <w:rPr/>
        <w:t>submitting</w:t>
      </w:r>
      <w:r>
        <w:rPr>
          <w:spacing w:val="-4"/>
        </w:rPr>
        <w:t> </w:t>
      </w:r>
      <w:r>
        <w:rPr/>
        <w:t>a</w:t>
      </w:r>
      <w:r>
        <w:rPr>
          <w:spacing w:val="-3"/>
        </w:rPr>
        <w:t> </w:t>
      </w:r>
      <w:r>
        <w:rPr/>
        <w:t>recommendation</w:t>
      </w:r>
      <w:r>
        <w:rPr>
          <w:spacing w:val="-4"/>
        </w:rPr>
        <w:t> </w:t>
      </w:r>
      <w:r>
        <w:rPr/>
        <w:t>for</w:t>
      </w:r>
      <w:r>
        <w:rPr>
          <w:spacing w:val="-3"/>
        </w:rPr>
        <w:t> </w:t>
      </w:r>
      <w:r>
        <w:rPr/>
        <w:t>a</w:t>
      </w:r>
      <w:r>
        <w:rPr>
          <w:spacing w:val="-3"/>
        </w:rPr>
        <w:t> </w:t>
      </w:r>
      <w:r>
        <w:rPr/>
        <w:t>C</w:t>
      </w:r>
      <w:r>
        <w:rPr>
          <w:spacing w:val="-5"/>
        </w:rPr>
        <w:t> </w:t>
      </w:r>
      <w:r>
        <w:rPr/>
        <w:t>of</w:t>
      </w:r>
      <w:r>
        <w:rPr>
          <w:spacing w:val="-3"/>
        </w:rPr>
        <w:t> </w:t>
      </w:r>
      <w:r>
        <w:rPr/>
        <w:t>A</w:t>
      </w:r>
      <w:r>
        <w:rPr>
          <w:spacing w:val="-7"/>
        </w:rPr>
        <w:t> </w:t>
      </w:r>
      <w:r>
        <w:rPr/>
        <w:t>renewal,</w:t>
      </w:r>
      <w:r>
        <w:rPr>
          <w:spacing w:val="-3"/>
        </w:rPr>
        <w:t> </w:t>
      </w:r>
      <w:r>
        <w:rPr>
          <w:color w:val="FF0000"/>
        </w:rPr>
        <w:t>this</w:t>
      </w:r>
      <w:r>
        <w:rPr>
          <w:color w:val="FF0000"/>
          <w:spacing w:val="-4"/>
        </w:rPr>
        <w:t> </w:t>
      </w:r>
      <w:r>
        <w:rPr>
          <w:color w:val="FF0000"/>
        </w:rPr>
        <w:t>organisation</w:t>
      </w:r>
      <w:r>
        <w:rPr>
          <w:color w:val="FF0000"/>
          <w:spacing w:val="-3"/>
        </w:rPr>
        <w:t> </w:t>
      </w:r>
      <w:r>
        <w:rPr/>
        <w:t>shall</w:t>
      </w:r>
      <w:r>
        <w:rPr>
          <w:spacing w:val="-5"/>
        </w:rPr>
        <w:t> </w:t>
      </w:r>
      <w:r>
        <w:rPr/>
        <w:t>confirm</w:t>
      </w:r>
      <w:r>
        <w:rPr>
          <w:spacing w:val="-5"/>
        </w:rPr>
        <w:t> </w:t>
      </w:r>
      <w:r>
        <w:rPr/>
        <w:t>the airworthiness status and condition of the aircraft through review of the airworthiness and maintenance records and physical survey.</w:t>
      </w:r>
    </w:p>
    <w:p>
      <w:pPr>
        <w:pStyle w:val="BodyText"/>
        <w:spacing w:line="278" w:lineRule="auto" w:before="200"/>
        <w:ind w:left="307" w:right="305"/>
        <w:jc w:val="both"/>
      </w:pPr>
      <w:r>
        <w:rPr>
          <w:color w:val="FF0000"/>
        </w:rPr>
        <w:t>This</w:t>
      </w:r>
      <w:r>
        <w:rPr>
          <w:color w:val="FF0000"/>
          <w:spacing w:val="-6"/>
        </w:rPr>
        <w:t> </w:t>
      </w:r>
      <w:r>
        <w:rPr>
          <w:color w:val="FF0000"/>
        </w:rPr>
        <w:t>organisation</w:t>
      </w:r>
      <w:r>
        <w:rPr>
          <w:color w:val="FF0000"/>
          <w:spacing w:val="-6"/>
        </w:rPr>
        <w:t> </w:t>
      </w:r>
      <w:r>
        <w:rPr/>
        <w:t>will</w:t>
      </w:r>
      <w:r>
        <w:rPr>
          <w:spacing w:val="-7"/>
        </w:rPr>
        <w:t> </w:t>
      </w:r>
      <w:r>
        <w:rPr/>
        <w:t>apply</w:t>
      </w:r>
      <w:r>
        <w:rPr>
          <w:spacing w:val="-6"/>
        </w:rPr>
        <w:t> </w:t>
      </w:r>
      <w:r>
        <w:rPr/>
        <w:t>for</w:t>
      </w:r>
      <w:r>
        <w:rPr>
          <w:spacing w:val="-8"/>
        </w:rPr>
        <w:t> </w:t>
      </w:r>
      <w:r>
        <w:rPr/>
        <w:t>certificate</w:t>
      </w:r>
      <w:r>
        <w:rPr>
          <w:spacing w:val="-8"/>
        </w:rPr>
        <w:t> </w:t>
      </w:r>
      <w:r>
        <w:rPr/>
        <w:t>renewal,</w:t>
      </w:r>
      <w:r>
        <w:rPr>
          <w:spacing w:val="-5"/>
        </w:rPr>
        <w:t> </w:t>
      </w:r>
      <w:r>
        <w:rPr/>
        <w:t>not</w:t>
      </w:r>
      <w:r>
        <w:rPr>
          <w:spacing w:val="-10"/>
        </w:rPr>
        <w:t> </w:t>
      </w:r>
      <w:r>
        <w:rPr/>
        <w:t>more</w:t>
      </w:r>
      <w:r>
        <w:rPr>
          <w:spacing w:val="-8"/>
        </w:rPr>
        <w:t> </w:t>
      </w:r>
      <w:r>
        <w:rPr/>
        <w:t>than</w:t>
      </w:r>
      <w:r>
        <w:rPr>
          <w:spacing w:val="-6"/>
        </w:rPr>
        <w:t> </w:t>
      </w:r>
      <w:r>
        <w:rPr/>
        <w:t>90</w:t>
      </w:r>
      <w:r>
        <w:rPr>
          <w:spacing w:val="-9"/>
        </w:rPr>
        <w:t> </w:t>
      </w:r>
      <w:r>
        <w:rPr/>
        <w:t>days</w:t>
      </w:r>
      <w:r>
        <w:rPr>
          <w:spacing w:val="-11"/>
        </w:rPr>
        <w:t> </w:t>
      </w:r>
      <w:r>
        <w:rPr/>
        <w:t>prior</w:t>
      </w:r>
      <w:r>
        <w:rPr>
          <w:spacing w:val="-8"/>
        </w:rPr>
        <w:t> </w:t>
      </w:r>
      <w:r>
        <w:rPr/>
        <w:t>to</w:t>
      </w:r>
      <w:r>
        <w:rPr>
          <w:spacing w:val="-6"/>
        </w:rPr>
        <w:t> </w:t>
      </w:r>
      <w:r>
        <w:rPr/>
        <w:t>the</w:t>
      </w:r>
      <w:r>
        <w:rPr>
          <w:spacing w:val="-6"/>
        </w:rPr>
        <w:t> </w:t>
      </w:r>
      <w:r>
        <w:rPr/>
        <w:t>expiry</w:t>
      </w:r>
      <w:r>
        <w:rPr>
          <w:spacing w:val="-8"/>
        </w:rPr>
        <w:t> </w:t>
      </w:r>
      <w:r>
        <w:rPr/>
        <w:t>of the existing certificate.</w:t>
      </w:r>
    </w:p>
    <w:p>
      <w:pPr>
        <w:pStyle w:val="BodyText"/>
        <w:tabs>
          <w:tab w:pos="1185" w:val="left" w:leader="none"/>
          <w:tab w:pos="1974" w:val="left" w:leader="none"/>
          <w:tab w:pos="3252" w:val="left" w:leader="none"/>
          <w:tab w:pos="3787" w:val="left" w:leader="none"/>
          <w:tab w:pos="4735" w:val="left" w:leader="none"/>
          <w:tab w:pos="6237" w:val="left" w:leader="none"/>
          <w:tab w:pos="6954" w:val="left" w:leader="none"/>
          <w:tab w:pos="8329" w:val="left" w:leader="none"/>
        </w:tabs>
        <w:spacing w:before="196"/>
        <w:ind w:left="307"/>
      </w:pPr>
      <w:r>
        <w:rPr>
          <w:spacing w:val="-2"/>
        </w:rPr>
        <w:t>Note:</w:t>
      </w:r>
      <w:r>
        <w:rPr/>
        <w:tab/>
      </w:r>
      <w:r>
        <w:rPr>
          <w:spacing w:val="-4"/>
        </w:rPr>
        <w:t>With</w:t>
      </w:r>
      <w:r>
        <w:rPr/>
        <w:tab/>
      </w:r>
      <w:r>
        <w:rPr>
          <w:spacing w:val="-2"/>
        </w:rPr>
        <w:t>reference</w:t>
      </w:r>
      <w:r>
        <w:rPr/>
        <w:tab/>
      </w:r>
      <w:r>
        <w:rPr>
          <w:spacing w:val="-5"/>
        </w:rPr>
        <w:t>to</w:t>
      </w:r>
      <w:r>
        <w:rPr/>
        <w:tab/>
      </w:r>
      <w:r>
        <w:rPr>
          <w:spacing w:val="-4"/>
        </w:rPr>
        <w:t>BCAA</w:t>
      </w:r>
      <w:r>
        <w:rPr/>
        <w:tab/>
      </w:r>
      <w:r>
        <w:rPr>
          <w:spacing w:val="-2"/>
        </w:rPr>
        <w:t>Exemptions</w:t>
      </w:r>
      <w:r>
        <w:rPr/>
        <w:tab/>
      </w:r>
      <w:r>
        <w:rPr>
          <w:spacing w:val="-5"/>
        </w:rPr>
        <w:t>and</w:t>
      </w:r>
      <w:r>
        <w:rPr/>
        <w:tab/>
      </w:r>
      <w:r>
        <w:rPr>
          <w:spacing w:val="-2"/>
        </w:rPr>
        <w:t>Deviations</w:t>
      </w:r>
      <w:r>
        <w:rPr/>
        <w:tab/>
      </w:r>
      <w:r>
        <w:rPr>
          <w:spacing w:val="-2"/>
        </w:rPr>
        <w:t>published:</w:t>
      </w:r>
    </w:p>
    <w:p>
      <w:pPr>
        <w:spacing w:before="40"/>
        <w:ind w:left="307" w:right="0" w:firstLine="0"/>
        <w:jc w:val="left"/>
        <w:rPr>
          <w:sz w:val="22"/>
        </w:rPr>
      </w:pPr>
      <w:hyperlink r:id="rId15">
        <w:r>
          <w:rPr>
            <w:i/>
            <w:color w:val="4F81BC"/>
            <w:spacing w:val="-2"/>
            <w:sz w:val="22"/>
            <w:u w:val="single" w:color="4F81BC"/>
          </w:rPr>
          <w:t>https://www.bcaa.bm/exemptions-and-deviations</w:t>
        </w:r>
      </w:hyperlink>
      <w:r>
        <w:rPr>
          <w:i/>
          <w:color w:val="4F81BC"/>
          <w:spacing w:val="23"/>
          <w:sz w:val="22"/>
          <w:u w:val="none"/>
        </w:rPr>
        <w:t> </w:t>
      </w:r>
      <w:r>
        <w:rPr>
          <w:spacing w:val="-2"/>
          <w:sz w:val="22"/>
          <w:u w:val="none"/>
        </w:rPr>
        <w:t>(ref:</w:t>
      </w:r>
      <w:r>
        <w:rPr>
          <w:spacing w:val="32"/>
          <w:sz w:val="22"/>
          <w:u w:val="none"/>
        </w:rPr>
        <w:t> </w:t>
      </w:r>
      <w:r>
        <w:rPr>
          <w:spacing w:val="-2"/>
          <w:sz w:val="22"/>
          <w:u w:val="none"/>
        </w:rPr>
        <w:t>BCAA/PAVE/1311)</w:t>
      </w:r>
    </w:p>
    <w:p>
      <w:pPr>
        <w:pStyle w:val="BodyText"/>
        <w:spacing w:line="280" w:lineRule="auto" w:before="234"/>
        <w:ind w:left="307" w:right="302"/>
        <w:jc w:val="both"/>
      </w:pPr>
      <w:r>
        <w:rPr/>
        <w:t>When</w:t>
      </w:r>
      <w:r>
        <w:rPr>
          <w:spacing w:val="-1"/>
        </w:rPr>
        <w:t> </w:t>
      </w:r>
      <w:r>
        <w:rPr/>
        <w:t>applying</w:t>
      </w:r>
      <w:r>
        <w:rPr>
          <w:spacing w:val="-2"/>
        </w:rPr>
        <w:t> </w:t>
      </w:r>
      <w:r>
        <w:rPr/>
        <w:t>for</w:t>
      </w:r>
      <w:r>
        <w:rPr>
          <w:spacing w:val="-2"/>
        </w:rPr>
        <w:t> </w:t>
      </w:r>
      <w:r>
        <w:rPr/>
        <w:t>the</w:t>
      </w:r>
      <w:r>
        <w:rPr>
          <w:spacing w:val="-2"/>
        </w:rPr>
        <w:t> </w:t>
      </w:r>
      <w:r>
        <w:rPr/>
        <w:t>certificate,</w:t>
      </w:r>
      <w:r>
        <w:rPr>
          <w:spacing w:val="-2"/>
        </w:rPr>
        <w:t> </w:t>
      </w:r>
      <w:r>
        <w:rPr/>
        <w:t>those persons</w:t>
      </w:r>
      <w:r>
        <w:rPr>
          <w:spacing w:val="-2"/>
        </w:rPr>
        <w:t> </w:t>
      </w:r>
      <w:r>
        <w:rPr/>
        <w:t>listed</w:t>
      </w:r>
      <w:r>
        <w:rPr>
          <w:spacing w:val="-1"/>
        </w:rPr>
        <w:t> </w:t>
      </w:r>
      <w:r>
        <w:rPr/>
        <w:t>in</w:t>
      </w:r>
      <w:r>
        <w:rPr>
          <w:spacing w:val="-2"/>
        </w:rPr>
        <w:t> </w:t>
      </w:r>
      <w:r>
        <w:rPr/>
        <w:t>Appendix A will</w:t>
      </w:r>
      <w:r>
        <w:rPr>
          <w:spacing w:val="-1"/>
        </w:rPr>
        <w:t> </w:t>
      </w:r>
      <w:r>
        <w:rPr/>
        <w:t>submit</w:t>
      </w:r>
      <w:r>
        <w:rPr>
          <w:spacing w:val="-1"/>
        </w:rPr>
        <w:t> </w:t>
      </w:r>
      <w:r>
        <w:rPr/>
        <w:t>the</w:t>
      </w:r>
      <w:r>
        <w:rPr>
          <w:spacing w:val="-2"/>
        </w:rPr>
        <w:t> </w:t>
      </w:r>
      <w:r>
        <w:rPr/>
        <w:t>following </w:t>
      </w:r>
      <w:r>
        <w:rPr>
          <w:spacing w:val="-2"/>
        </w:rPr>
        <w:t>items:</w:t>
      </w:r>
    </w:p>
    <w:p>
      <w:pPr>
        <w:pStyle w:val="ListParagraph"/>
        <w:numPr>
          <w:ilvl w:val="0"/>
          <w:numId w:val="11"/>
        </w:numPr>
        <w:tabs>
          <w:tab w:pos="1027" w:val="left" w:leader="none"/>
        </w:tabs>
        <w:spacing w:line="240" w:lineRule="auto" w:before="191" w:after="0"/>
        <w:ind w:left="1027" w:right="0" w:hanging="554"/>
        <w:jc w:val="left"/>
        <w:rPr>
          <w:sz w:val="22"/>
        </w:rPr>
      </w:pPr>
      <w:r>
        <w:rPr>
          <w:sz w:val="22"/>
        </w:rPr>
        <w:t>Completed</w:t>
      </w:r>
      <w:r>
        <w:rPr>
          <w:spacing w:val="-6"/>
          <w:sz w:val="22"/>
        </w:rPr>
        <w:t> </w:t>
      </w:r>
      <w:r>
        <w:rPr>
          <w:sz w:val="22"/>
        </w:rPr>
        <w:t>and</w:t>
      </w:r>
      <w:r>
        <w:rPr>
          <w:spacing w:val="-7"/>
          <w:sz w:val="22"/>
        </w:rPr>
        <w:t> </w:t>
      </w:r>
      <w:r>
        <w:rPr>
          <w:sz w:val="22"/>
        </w:rPr>
        <w:t>signed</w:t>
      </w:r>
      <w:r>
        <w:rPr>
          <w:spacing w:val="-4"/>
          <w:sz w:val="22"/>
        </w:rPr>
        <w:t> </w:t>
      </w:r>
      <w:r>
        <w:rPr>
          <w:sz w:val="22"/>
        </w:rPr>
        <w:t>Form</w:t>
      </w:r>
      <w:r>
        <w:rPr>
          <w:spacing w:val="-5"/>
          <w:sz w:val="22"/>
        </w:rPr>
        <w:t> </w:t>
      </w:r>
      <w:r>
        <w:rPr>
          <w:sz w:val="22"/>
        </w:rPr>
        <w:t>AW-</w:t>
      </w:r>
      <w:r>
        <w:rPr>
          <w:spacing w:val="-2"/>
          <w:sz w:val="22"/>
        </w:rPr>
        <w:t>201(r)</w:t>
      </w:r>
    </w:p>
    <w:p>
      <w:pPr>
        <w:pStyle w:val="ListParagraph"/>
        <w:numPr>
          <w:ilvl w:val="0"/>
          <w:numId w:val="11"/>
        </w:numPr>
        <w:tabs>
          <w:tab w:pos="1027" w:val="left" w:leader="none"/>
        </w:tabs>
        <w:spacing w:line="240" w:lineRule="auto" w:before="37" w:after="0"/>
        <w:ind w:left="1027" w:right="0" w:hanging="605"/>
        <w:jc w:val="left"/>
        <w:rPr>
          <w:sz w:val="22"/>
        </w:rPr>
      </w:pPr>
      <w:r>
        <w:rPr>
          <w:sz w:val="22"/>
        </w:rPr>
        <w:t>Airworthiness</w:t>
      </w:r>
      <w:r>
        <w:rPr>
          <w:spacing w:val="-7"/>
          <w:sz w:val="22"/>
        </w:rPr>
        <w:t> </w:t>
      </w:r>
      <w:r>
        <w:rPr>
          <w:sz w:val="22"/>
        </w:rPr>
        <w:t>status</w:t>
      </w:r>
      <w:r>
        <w:rPr>
          <w:spacing w:val="-9"/>
          <w:sz w:val="22"/>
        </w:rPr>
        <w:t> </w:t>
      </w:r>
      <w:r>
        <w:rPr>
          <w:spacing w:val="-2"/>
          <w:sz w:val="22"/>
        </w:rPr>
        <w:t>reports</w:t>
      </w:r>
    </w:p>
    <w:p>
      <w:pPr>
        <w:pStyle w:val="ListParagraph"/>
        <w:numPr>
          <w:ilvl w:val="0"/>
          <w:numId w:val="11"/>
        </w:numPr>
        <w:tabs>
          <w:tab w:pos="1027" w:val="left" w:leader="none"/>
        </w:tabs>
        <w:spacing w:line="240" w:lineRule="auto" w:before="40" w:after="0"/>
        <w:ind w:left="1027" w:right="0" w:hanging="653"/>
        <w:jc w:val="left"/>
        <w:rPr>
          <w:sz w:val="22"/>
        </w:rPr>
      </w:pPr>
      <w:r>
        <w:rPr>
          <w:sz w:val="22"/>
        </w:rPr>
        <w:t>Completed</w:t>
      </w:r>
      <w:r>
        <w:rPr>
          <w:spacing w:val="-7"/>
          <w:sz w:val="22"/>
        </w:rPr>
        <w:t> </w:t>
      </w:r>
      <w:r>
        <w:rPr>
          <w:sz w:val="22"/>
        </w:rPr>
        <w:t>Form</w:t>
      </w:r>
      <w:r>
        <w:rPr>
          <w:spacing w:val="-8"/>
          <w:sz w:val="22"/>
        </w:rPr>
        <w:t> </w:t>
      </w:r>
      <w:r>
        <w:rPr>
          <w:sz w:val="22"/>
        </w:rPr>
        <w:t>AW-235</w:t>
      </w:r>
      <w:r>
        <w:rPr>
          <w:spacing w:val="-6"/>
          <w:sz w:val="22"/>
        </w:rPr>
        <w:t> </w:t>
      </w:r>
      <w:r>
        <w:rPr>
          <w:sz w:val="22"/>
        </w:rPr>
        <w:t>Flight</w:t>
      </w:r>
      <w:r>
        <w:rPr>
          <w:spacing w:val="-8"/>
          <w:sz w:val="22"/>
        </w:rPr>
        <w:t> </w:t>
      </w:r>
      <w:r>
        <w:rPr>
          <w:sz w:val="22"/>
        </w:rPr>
        <w:t>Manual</w:t>
      </w:r>
      <w:r>
        <w:rPr>
          <w:spacing w:val="-7"/>
          <w:sz w:val="22"/>
        </w:rPr>
        <w:t> </w:t>
      </w:r>
      <w:r>
        <w:rPr>
          <w:sz w:val="22"/>
        </w:rPr>
        <w:t>Supplement</w:t>
      </w:r>
      <w:r>
        <w:rPr>
          <w:spacing w:val="-4"/>
          <w:sz w:val="22"/>
        </w:rPr>
        <w:t> </w:t>
      </w:r>
      <w:r>
        <w:rPr>
          <w:spacing w:val="-2"/>
          <w:sz w:val="22"/>
        </w:rPr>
        <w:t>Status</w:t>
      </w:r>
    </w:p>
    <w:p>
      <w:pPr>
        <w:pStyle w:val="BodyText"/>
        <w:spacing w:line="276" w:lineRule="auto" w:before="236"/>
        <w:ind w:left="307" w:right="302"/>
        <w:jc w:val="both"/>
      </w:pPr>
      <w:r>
        <w:rPr>
          <w:color w:val="FF0000"/>
        </w:rPr>
        <w:t>This organisation </w:t>
      </w:r>
      <w:r>
        <w:rPr/>
        <w:t>will ensure the nominated Technical Coordinator or person listed in Appendix A will present the aircraft with all the relevant documents and publications, at the time of the inspection.</w:t>
      </w:r>
    </w:p>
    <w:p>
      <w:pPr>
        <w:pStyle w:val="Heading2"/>
        <w:numPr>
          <w:ilvl w:val="1"/>
          <w:numId w:val="1"/>
        </w:numPr>
        <w:tabs>
          <w:tab w:pos="882" w:val="left" w:leader="none"/>
        </w:tabs>
        <w:spacing w:line="240" w:lineRule="auto" w:before="201" w:after="0"/>
        <w:ind w:left="882" w:right="0" w:hanging="575"/>
        <w:jc w:val="both"/>
      </w:pPr>
      <w:bookmarkStart w:name="4.2 Special Flight Permit" w:id="73"/>
      <w:bookmarkEnd w:id="73"/>
      <w:r>
        <w:rPr>
          <w:b w:val="0"/>
        </w:rPr>
      </w:r>
      <w:bookmarkStart w:name="_bookmark36" w:id="74"/>
      <w:bookmarkEnd w:id="74"/>
      <w:r>
        <w:rPr>
          <w:b w:val="0"/>
        </w:rPr>
      </w:r>
      <w:r>
        <w:rPr/>
        <w:t>Special</w:t>
      </w:r>
      <w:r>
        <w:rPr>
          <w:spacing w:val="-4"/>
        </w:rPr>
        <w:t> </w:t>
      </w:r>
      <w:r>
        <w:rPr/>
        <w:t>Flight</w:t>
      </w:r>
      <w:r>
        <w:rPr>
          <w:spacing w:val="-5"/>
        </w:rPr>
        <w:t> </w:t>
      </w:r>
      <w:r>
        <w:rPr>
          <w:spacing w:val="-2"/>
        </w:rPr>
        <w:t>Permit</w:t>
      </w:r>
    </w:p>
    <w:p>
      <w:pPr>
        <w:pStyle w:val="BodyText"/>
        <w:spacing w:line="276" w:lineRule="auto" w:before="38"/>
        <w:ind w:left="307" w:right="302"/>
        <w:jc w:val="both"/>
      </w:pPr>
      <w:r>
        <w:rPr/>
        <w:t>If</w:t>
      </w:r>
      <w:r>
        <w:rPr>
          <w:spacing w:val="-16"/>
        </w:rPr>
        <w:t> </w:t>
      </w:r>
      <w:r>
        <w:rPr/>
        <w:t>an</w:t>
      </w:r>
      <w:r>
        <w:rPr>
          <w:spacing w:val="-15"/>
        </w:rPr>
        <w:t> </w:t>
      </w:r>
      <w:r>
        <w:rPr/>
        <w:t>aircraft</w:t>
      </w:r>
      <w:r>
        <w:rPr>
          <w:spacing w:val="-15"/>
        </w:rPr>
        <w:t> </w:t>
      </w:r>
      <w:r>
        <w:rPr/>
        <w:t>no</w:t>
      </w:r>
      <w:r>
        <w:rPr>
          <w:spacing w:val="-16"/>
        </w:rPr>
        <w:t> </w:t>
      </w:r>
      <w:r>
        <w:rPr/>
        <w:t>longer</w:t>
      </w:r>
      <w:r>
        <w:rPr>
          <w:spacing w:val="-15"/>
        </w:rPr>
        <w:t> </w:t>
      </w:r>
      <w:r>
        <w:rPr/>
        <w:t>meets</w:t>
      </w:r>
      <w:r>
        <w:rPr>
          <w:spacing w:val="-15"/>
        </w:rPr>
        <w:t> </w:t>
      </w:r>
      <w:r>
        <w:rPr/>
        <w:t>the</w:t>
      </w:r>
      <w:r>
        <w:rPr>
          <w:spacing w:val="-15"/>
        </w:rPr>
        <w:t> </w:t>
      </w:r>
      <w:r>
        <w:rPr/>
        <w:t>certification</w:t>
      </w:r>
      <w:r>
        <w:rPr>
          <w:spacing w:val="-16"/>
        </w:rPr>
        <w:t> </w:t>
      </w:r>
      <w:r>
        <w:rPr/>
        <w:t>standards</w:t>
      </w:r>
      <w:r>
        <w:rPr>
          <w:spacing w:val="-15"/>
        </w:rPr>
        <w:t> </w:t>
      </w:r>
      <w:r>
        <w:rPr/>
        <w:t>set</w:t>
      </w:r>
      <w:r>
        <w:rPr>
          <w:spacing w:val="-15"/>
        </w:rPr>
        <w:t> </w:t>
      </w:r>
      <w:r>
        <w:rPr/>
        <w:t>for</w:t>
      </w:r>
      <w:r>
        <w:rPr>
          <w:spacing w:val="-16"/>
        </w:rPr>
        <w:t> </w:t>
      </w:r>
      <w:r>
        <w:rPr/>
        <w:t>the</w:t>
      </w:r>
      <w:r>
        <w:rPr>
          <w:spacing w:val="-15"/>
        </w:rPr>
        <w:t> </w:t>
      </w:r>
      <w:r>
        <w:rPr/>
        <w:t>applicable</w:t>
      </w:r>
      <w:r>
        <w:rPr>
          <w:spacing w:val="-15"/>
        </w:rPr>
        <w:t> </w:t>
      </w:r>
      <w:r>
        <w:rPr/>
        <w:t>Type</w:t>
      </w:r>
      <w:r>
        <w:rPr>
          <w:spacing w:val="-15"/>
        </w:rPr>
        <w:t> </w:t>
      </w:r>
      <w:r>
        <w:rPr/>
        <w:t>Acceptance Certificate,</w:t>
      </w:r>
      <w:r>
        <w:rPr>
          <w:spacing w:val="-1"/>
        </w:rPr>
        <w:t> </w:t>
      </w:r>
      <w:r>
        <w:rPr/>
        <w:t>the</w:t>
      </w:r>
      <w:r>
        <w:rPr>
          <w:spacing w:val="-3"/>
        </w:rPr>
        <w:t> </w:t>
      </w:r>
      <w:r>
        <w:rPr/>
        <w:t>Certificate of</w:t>
      </w:r>
      <w:r>
        <w:rPr>
          <w:spacing w:val="-2"/>
        </w:rPr>
        <w:t> </w:t>
      </w:r>
      <w:r>
        <w:rPr/>
        <w:t>Airworthiness</w:t>
      </w:r>
      <w:r>
        <w:rPr>
          <w:spacing w:val="-3"/>
        </w:rPr>
        <w:t> </w:t>
      </w:r>
      <w:r>
        <w:rPr/>
        <w:t>will</w:t>
      </w:r>
      <w:r>
        <w:rPr>
          <w:spacing w:val="-1"/>
        </w:rPr>
        <w:t> </w:t>
      </w:r>
      <w:r>
        <w:rPr/>
        <w:t>not be</w:t>
      </w:r>
      <w:r>
        <w:rPr>
          <w:spacing w:val="-3"/>
        </w:rPr>
        <w:t> </w:t>
      </w:r>
      <w:r>
        <w:rPr/>
        <w:t>in</w:t>
      </w:r>
      <w:r>
        <w:rPr>
          <w:spacing w:val="-3"/>
        </w:rPr>
        <w:t> </w:t>
      </w:r>
      <w:r>
        <w:rPr/>
        <w:t>force.</w:t>
      </w:r>
      <w:r>
        <w:rPr>
          <w:spacing w:val="-2"/>
        </w:rPr>
        <w:t> </w:t>
      </w:r>
      <w:r>
        <w:rPr/>
        <w:t>The</w:t>
      </w:r>
      <w:r>
        <w:rPr>
          <w:spacing w:val="-3"/>
        </w:rPr>
        <w:t> </w:t>
      </w:r>
      <w:r>
        <w:rPr/>
        <w:t>only provision</w:t>
      </w:r>
      <w:r>
        <w:rPr>
          <w:spacing w:val="-1"/>
        </w:rPr>
        <w:t> </w:t>
      </w:r>
      <w:r>
        <w:rPr/>
        <w:t>for allowing an aircraft to fly in these</w:t>
      </w:r>
      <w:r>
        <w:rPr>
          <w:spacing w:val="-1"/>
        </w:rPr>
        <w:t> </w:t>
      </w:r>
      <w:r>
        <w:rPr/>
        <w:t>circumstances is to permit the aircraft to be operated in accordance with the conditions of a Special Flight Permit.</w:t>
      </w:r>
    </w:p>
    <w:p>
      <w:pPr>
        <w:pStyle w:val="BodyText"/>
        <w:spacing w:line="280" w:lineRule="auto" w:before="199"/>
        <w:ind w:left="307" w:right="307"/>
        <w:jc w:val="both"/>
      </w:pPr>
      <w:r>
        <w:rPr/>
        <w:t>All Special Flight Permits will be carried out to the requirements of OTAR Part 21 Subpart P and OTAC 21-10.</w:t>
      </w:r>
    </w:p>
    <w:p>
      <w:pPr>
        <w:pStyle w:val="BodyText"/>
        <w:spacing w:line="278" w:lineRule="auto" w:before="190"/>
        <w:ind w:left="307"/>
      </w:pPr>
      <w:r>
        <w:rPr/>
        <w:t>Aircraft operating under a Special Flight Permit require permission from each State, whose airspace it intends to use, while operating without a valid Certificate of Airworthiness.</w:t>
      </w:r>
    </w:p>
    <w:p>
      <w:pPr>
        <w:pStyle w:val="BodyText"/>
        <w:rPr>
          <w:sz w:val="20"/>
        </w:rPr>
      </w:pPr>
    </w:p>
    <w:p>
      <w:pPr>
        <w:pStyle w:val="BodyText"/>
        <w:spacing w:before="11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12</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BodyText"/>
        <w:spacing w:line="278" w:lineRule="auto" w:before="82"/>
        <w:ind w:left="307" w:right="300"/>
        <w:jc w:val="both"/>
      </w:pPr>
      <w:r>
        <w:rPr/>
        <mc:AlternateContent>
          <mc:Choice Requires="wps">
            <w:drawing>
              <wp:anchor distT="0" distB="0" distL="0" distR="0" allowOverlap="1" layoutInCell="1" locked="0" behindDoc="0" simplePos="0" relativeHeight="15730688">
                <wp:simplePos x="0" y="0"/>
                <wp:positionH relativeFrom="page">
                  <wp:posOffset>457200</wp:posOffset>
                </wp:positionH>
                <wp:positionV relativeFrom="page">
                  <wp:posOffset>6491604</wp:posOffset>
                </wp:positionV>
                <wp:extent cx="9525" cy="270319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9525" cy="2703195"/>
                        </a:xfrm>
                        <a:custGeom>
                          <a:avLst/>
                          <a:gdLst/>
                          <a:ahLst/>
                          <a:cxnLst/>
                          <a:rect l="l" t="t" r="r" b="b"/>
                          <a:pathLst>
                            <a:path w="9525" h="2703195">
                              <a:moveTo>
                                <a:pt x="9143" y="0"/>
                              </a:moveTo>
                              <a:lnTo>
                                <a:pt x="0" y="0"/>
                              </a:lnTo>
                              <a:lnTo>
                                <a:pt x="0" y="2702687"/>
                              </a:lnTo>
                              <a:lnTo>
                                <a:pt x="9143" y="2702687"/>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511.149994pt;width:.72pt;height:212.81pt;mso-position-horizontal-relative:page;mso-position-vertical-relative:page;z-index:15730688" id="docshape7" filled="true" fillcolor="#000000" stroked="false">
                <v:fill type="solid"/>
                <w10:wrap type="none"/>
              </v:rect>
            </w:pict>
          </mc:Fallback>
        </mc:AlternateContent>
      </w:r>
      <w:r>
        <w:rPr/>
        <w:t>When applying for a</w:t>
      </w:r>
      <w:r>
        <w:rPr>
          <w:spacing w:val="-2"/>
        </w:rPr>
        <w:t> </w:t>
      </w:r>
      <w:r>
        <w:rPr/>
        <w:t>Special</w:t>
      </w:r>
      <w:r>
        <w:rPr>
          <w:spacing w:val="-1"/>
        </w:rPr>
        <w:t> </w:t>
      </w:r>
      <w:r>
        <w:rPr/>
        <w:t>Flight Permit, those</w:t>
      </w:r>
      <w:r>
        <w:rPr>
          <w:spacing w:val="-2"/>
        </w:rPr>
        <w:t> </w:t>
      </w:r>
      <w:r>
        <w:rPr/>
        <w:t>persons listed in Appendix A will submit the following items to the BCAA:</w:t>
      </w:r>
    </w:p>
    <w:p>
      <w:pPr>
        <w:pStyle w:val="ListParagraph"/>
        <w:numPr>
          <w:ilvl w:val="0"/>
          <w:numId w:val="12"/>
        </w:numPr>
        <w:tabs>
          <w:tab w:pos="1027" w:val="left" w:leader="none"/>
        </w:tabs>
        <w:spacing w:line="240" w:lineRule="auto" w:before="195" w:after="0"/>
        <w:ind w:left="1027" w:right="0" w:hanging="554"/>
        <w:jc w:val="left"/>
        <w:rPr>
          <w:sz w:val="22"/>
        </w:rPr>
      </w:pPr>
      <w:r>
        <w:rPr>
          <w:sz w:val="22"/>
        </w:rPr>
        <w:t>Completed</w:t>
      </w:r>
      <w:r>
        <w:rPr>
          <w:spacing w:val="-6"/>
          <w:sz w:val="22"/>
        </w:rPr>
        <w:t> </w:t>
      </w:r>
      <w:r>
        <w:rPr>
          <w:sz w:val="22"/>
        </w:rPr>
        <w:t>and</w:t>
      </w:r>
      <w:r>
        <w:rPr>
          <w:spacing w:val="-7"/>
          <w:sz w:val="22"/>
        </w:rPr>
        <w:t> </w:t>
      </w:r>
      <w:r>
        <w:rPr>
          <w:sz w:val="22"/>
        </w:rPr>
        <w:t>signed</w:t>
      </w:r>
      <w:r>
        <w:rPr>
          <w:spacing w:val="-4"/>
          <w:sz w:val="22"/>
        </w:rPr>
        <w:t> </w:t>
      </w:r>
      <w:r>
        <w:rPr>
          <w:sz w:val="22"/>
        </w:rPr>
        <w:t>Form</w:t>
      </w:r>
      <w:r>
        <w:rPr>
          <w:spacing w:val="-5"/>
          <w:sz w:val="22"/>
        </w:rPr>
        <w:t> </w:t>
      </w:r>
      <w:r>
        <w:rPr>
          <w:sz w:val="22"/>
        </w:rPr>
        <w:t>AW-</w:t>
      </w:r>
      <w:r>
        <w:rPr>
          <w:spacing w:val="-2"/>
          <w:sz w:val="22"/>
        </w:rPr>
        <w:t>201(P)</w:t>
      </w:r>
    </w:p>
    <w:p>
      <w:pPr>
        <w:pStyle w:val="ListParagraph"/>
        <w:numPr>
          <w:ilvl w:val="0"/>
          <w:numId w:val="12"/>
        </w:numPr>
        <w:tabs>
          <w:tab w:pos="1027" w:val="left" w:leader="none"/>
        </w:tabs>
        <w:spacing w:line="240" w:lineRule="auto" w:before="40" w:after="0"/>
        <w:ind w:left="1027" w:right="0" w:hanging="605"/>
        <w:jc w:val="left"/>
        <w:rPr>
          <w:sz w:val="22"/>
        </w:rPr>
      </w:pPr>
      <w:r>
        <w:rPr>
          <w:sz w:val="22"/>
        </w:rPr>
        <w:t>supporting</w:t>
      </w:r>
      <w:r>
        <w:rPr>
          <w:spacing w:val="-5"/>
          <w:sz w:val="22"/>
        </w:rPr>
        <w:t> </w:t>
      </w:r>
      <w:r>
        <w:rPr>
          <w:sz w:val="22"/>
        </w:rPr>
        <w:t>documents</w:t>
      </w:r>
      <w:r>
        <w:rPr>
          <w:spacing w:val="-5"/>
          <w:sz w:val="22"/>
        </w:rPr>
        <w:t> </w:t>
      </w:r>
      <w:r>
        <w:rPr>
          <w:sz w:val="22"/>
        </w:rPr>
        <w:t>from</w:t>
      </w:r>
      <w:r>
        <w:rPr>
          <w:spacing w:val="-6"/>
          <w:sz w:val="22"/>
        </w:rPr>
        <w:t> </w:t>
      </w:r>
      <w:r>
        <w:rPr>
          <w:sz w:val="22"/>
        </w:rPr>
        <w:t>the</w:t>
      </w:r>
      <w:r>
        <w:rPr>
          <w:spacing w:val="-5"/>
          <w:sz w:val="22"/>
        </w:rPr>
        <w:t> </w:t>
      </w:r>
      <w:r>
        <w:rPr>
          <w:sz w:val="22"/>
        </w:rPr>
        <w:t>TCH,</w:t>
      </w:r>
      <w:r>
        <w:rPr>
          <w:spacing w:val="-6"/>
          <w:sz w:val="22"/>
        </w:rPr>
        <w:t> </w:t>
      </w:r>
      <w:r>
        <w:rPr>
          <w:sz w:val="22"/>
        </w:rPr>
        <w:t>as</w:t>
      </w:r>
      <w:r>
        <w:rPr>
          <w:spacing w:val="-6"/>
          <w:sz w:val="22"/>
        </w:rPr>
        <w:t> </w:t>
      </w:r>
      <w:r>
        <w:rPr>
          <w:spacing w:val="-2"/>
          <w:sz w:val="22"/>
        </w:rPr>
        <w:t>necessary</w:t>
      </w:r>
    </w:p>
    <w:p>
      <w:pPr>
        <w:pStyle w:val="BodyText"/>
        <w:tabs>
          <w:tab w:pos="1070" w:val="left" w:leader="none"/>
          <w:tab w:pos="2015" w:val="left" w:leader="none"/>
          <w:tab w:pos="3143" w:val="left" w:leader="none"/>
          <w:tab w:pos="3622" w:val="left" w:leader="none"/>
          <w:tab w:pos="4164" w:val="left" w:leader="none"/>
          <w:tab w:pos="5169" w:val="left" w:leader="none"/>
          <w:tab w:pos="5565" w:val="left" w:leader="none"/>
          <w:tab w:pos="6666" w:val="left" w:leader="none"/>
          <w:tab w:pos="7146" w:val="left" w:leader="none"/>
          <w:tab w:pos="7688" w:val="left" w:leader="none"/>
          <w:tab w:pos="8523" w:val="left" w:leader="none"/>
        </w:tabs>
        <w:spacing w:before="237"/>
        <w:ind w:left="307"/>
      </w:pPr>
      <w:r>
        <w:rPr>
          <w:spacing w:val="-2"/>
        </w:rPr>
        <w:t>Note:</w:t>
      </w:r>
      <w:r>
        <w:rPr/>
        <w:tab/>
      </w:r>
      <w:r>
        <w:rPr>
          <w:spacing w:val="-2"/>
        </w:rPr>
        <w:t>Further</w:t>
      </w:r>
      <w:r>
        <w:rPr/>
        <w:tab/>
      </w:r>
      <w:r>
        <w:rPr>
          <w:spacing w:val="-2"/>
        </w:rPr>
        <w:t>guidance</w:t>
      </w:r>
      <w:r>
        <w:rPr/>
        <w:tab/>
      </w:r>
      <w:r>
        <w:rPr>
          <w:spacing w:val="-5"/>
        </w:rPr>
        <w:t>on</w:t>
      </w:r>
      <w:r>
        <w:rPr/>
        <w:tab/>
      </w:r>
      <w:r>
        <w:rPr>
          <w:spacing w:val="-5"/>
        </w:rPr>
        <w:t>the</w:t>
      </w:r>
      <w:r>
        <w:rPr/>
        <w:tab/>
      </w:r>
      <w:r>
        <w:rPr>
          <w:spacing w:val="-2"/>
        </w:rPr>
        <w:t>process</w:t>
      </w:r>
      <w:r>
        <w:rPr/>
        <w:tab/>
      </w:r>
      <w:r>
        <w:rPr>
          <w:spacing w:val="-5"/>
        </w:rPr>
        <w:t>is</w:t>
      </w:r>
      <w:r>
        <w:rPr/>
        <w:tab/>
      </w:r>
      <w:r>
        <w:rPr>
          <w:spacing w:val="-2"/>
        </w:rPr>
        <w:t>available</w:t>
      </w:r>
      <w:r>
        <w:rPr/>
        <w:tab/>
      </w:r>
      <w:r>
        <w:rPr>
          <w:spacing w:val="-5"/>
        </w:rPr>
        <w:t>on</w:t>
      </w:r>
      <w:r>
        <w:rPr/>
        <w:tab/>
      </w:r>
      <w:r>
        <w:rPr>
          <w:spacing w:val="-5"/>
        </w:rPr>
        <w:t>the</w:t>
      </w:r>
      <w:r>
        <w:rPr/>
        <w:tab/>
      </w:r>
      <w:r>
        <w:rPr>
          <w:spacing w:val="-4"/>
        </w:rPr>
        <w:t>BCAA</w:t>
      </w:r>
      <w:r>
        <w:rPr/>
        <w:tab/>
      </w:r>
      <w:r>
        <w:rPr>
          <w:spacing w:val="-2"/>
        </w:rPr>
        <w:t>website:</w:t>
      </w:r>
    </w:p>
    <w:p>
      <w:pPr>
        <w:spacing w:before="39"/>
        <w:ind w:left="307" w:right="0" w:firstLine="0"/>
        <w:jc w:val="left"/>
        <w:rPr>
          <w:i/>
          <w:sz w:val="22"/>
        </w:rPr>
      </w:pPr>
      <w:hyperlink r:id="rId16">
        <w:r>
          <w:rPr>
            <w:i/>
            <w:color w:val="4F81BC"/>
            <w:spacing w:val="-2"/>
            <w:sz w:val="22"/>
            <w:u w:val="single" w:color="4F81BC"/>
          </w:rPr>
          <w:t>https://www.bcaa.bm/permits-</w:t>
        </w:r>
        <w:r>
          <w:rPr>
            <w:i/>
            <w:color w:val="4F81BC"/>
            <w:spacing w:val="-5"/>
            <w:sz w:val="22"/>
            <w:u w:val="single" w:color="4F81BC"/>
          </w:rPr>
          <w:t>fly</w:t>
        </w:r>
      </w:hyperlink>
    </w:p>
    <w:p>
      <w:pPr>
        <w:pStyle w:val="Heading2"/>
        <w:numPr>
          <w:ilvl w:val="1"/>
          <w:numId w:val="1"/>
        </w:numPr>
        <w:tabs>
          <w:tab w:pos="882" w:val="left" w:leader="none"/>
        </w:tabs>
        <w:spacing w:line="240" w:lineRule="auto" w:before="235" w:after="0"/>
        <w:ind w:left="882" w:right="0" w:hanging="575"/>
        <w:jc w:val="both"/>
      </w:pPr>
      <w:bookmarkStart w:name="4.3 Export Certificate of Airworthiness" w:id="75"/>
      <w:bookmarkEnd w:id="75"/>
      <w:r>
        <w:rPr>
          <w:b w:val="0"/>
        </w:rPr>
      </w:r>
      <w:bookmarkStart w:name="_bookmark37" w:id="76"/>
      <w:bookmarkEnd w:id="76"/>
      <w:r>
        <w:rPr>
          <w:b w:val="0"/>
        </w:rPr>
      </w:r>
      <w:r>
        <w:rPr/>
        <w:t>Export</w:t>
      </w:r>
      <w:r>
        <w:rPr>
          <w:spacing w:val="-6"/>
        </w:rPr>
        <w:t> </w:t>
      </w:r>
      <w:r>
        <w:rPr/>
        <w:t>Certificate</w:t>
      </w:r>
      <w:r>
        <w:rPr>
          <w:spacing w:val="-6"/>
        </w:rPr>
        <w:t> </w:t>
      </w:r>
      <w:r>
        <w:rPr/>
        <w:t>of</w:t>
      </w:r>
      <w:r>
        <w:rPr>
          <w:spacing w:val="-6"/>
        </w:rPr>
        <w:t> </w:t>
      </w:r>
      <w:r>
        <w:rPr>
          <w:spacing w:val="-2"/>
        </w:rPr>
        <w:t>Airworthiness</w:t>
      </w:r>
    </w:p>
    <w:p>
      <w:pPr>
        <w:pStyle w:val="BodyText"/>
        <w:spacing w:line="276" w:lineRule="auto" w:before="40"/>
        <w:ind w:left="307" w:right="301"/>
        <w:jc w:val="both"/>
      </w:pPr>
      <w:r>
        <w:rPr/>
        <w:t>An Export Certificate of Airworthiness may be required by an importing state Civil Aviation Authority in order to provide confirmation that Bermuda registry has conducted a recent satisfactory</w:t>
      </w:r>
      <w:r>
        <w:rPr>
          <w:spacing w:val="80"/>
        </w:rPr>
        <w:t> </w:t>
      </w:r>
      <w:r>
        <w:rPr/>
        <w:t>review</w:t>
      </w:r>
      <w:r>
        <w:rPr>
          <w:spacing w:val="80"/>
        </w:rPr>
        <w:t> </w:t>
      </w:r>
      <w:r>
        <w:rPr/>
        <w:t>of</w:t>
      </w:r>
      <w:r>
        <w:rPr>
          <w:spacing w:val="80"/>
        </w:rPr>
        <w:t> </w:t>
      </w:r>
      <w:r>
        <w:rPr/>
        <w:t>the </w:t>
      </w:r>
      <w:hyperlink r:id="rId14">
        <w:r>
          <w:rPr/>
          <w:t>airworthiness</w:t>
        </w:r>
        <w:r>
          <w:rPr>
            <w:spacing w:val="80"/>
          </w:rPr>
          <w:t> </w:t>
        </w:r>
        <w:r>
          <w:rPr/>
          <w:t>status</w:t>
        </w:r>
        <w:r>
          <w:rPr>
            <w:spacing w:val="80"/>
          </w:rPr>
          <w:t> </w:t>
        </w:r>
        <w:r>
          <w:rPr/>
          <w:t>of</w:t>
        </w:r>
        <w:r>
          <w:rPr>
            <w:spacing w:val="80"/>
          </w:rPr>
          <w:t> </w:t>
        </w:r>
        <w:r>
          <w:rPr/>
          <w:t>the</w:t>
        </w:r>
        <w:r>
          <w:rPr>
            <w:spacing w:val="80"/>
          </w:rPr>
          <w:t> </w:t>
        </w:r>
        <w:r>
          <w:rPr/>
          <w:t>aircraft</w:t>
        </w:r>
      </w:hyperlink>
      <w:r>
        <w:rPr/>
        <w:t> and,</w:t>
      </w:r>
      <w:r>
        <w:rPr>
          <w:spacing w:val="80"/>
        </w:rPr>
        <w:t> </w:t>
      </w:r>
      <w:r>
        <w:rPr/>
        <w:t>apart</w:t>
      </w:r>
      <w:r>
        <w:rPr>
          <w:spacing w:val="80"/>
        </w:rPr>
        <w:t> </w:t>
      </w:r>
      <w:r>
        <w:rPr/>
        <w:t>from</w:t>
      </w:r>
      <w:r>
        <w:rPr>
          <w:spacing w:val="80"/>
        </w:rPr>
        <w:t> </w:t>
      </w:r>
      <w:r>
        <w:rPr/>
        <w:t>any agreed</w:t>
      </w:r>
      <w:r>
        <w:rPr>
          <w:spacing w:val="-2"/>
        </w:rPr>
        <w:t> </w:t>
      </w:r>
      <w:hyperlink r:id="rId15">
        <w:r>
          <w:rPr/>
          <w:t>deviations</w:t>
        </w:r>
      </w:hyperlink>
      <w:r>
        <w:rPr/>
        <w:t>,</w:t>
      </w:r>
      <w:r>
        <w:rPr>
          <w:spacing w:val="-8"/>
        </w:rPr>
        <w:t> </w:t>
      </w:r>
      <w:r>
        <w:rPr/>
        <w:t>found</w:t>
      </w:r>
      <w:r>
        <w:rPr>
          <w:spacing w:val="-12"/>
        </w:rPr>
        <w:t> </w:t>
      </w:r>
      <w:r>
        <w:rPr/>
        <w:t>the</w:t>
      </w:r>
      <w:r>
        <w:rPr>
          <w:spacing w:val="-9"/>
        </w:rPr>
        <w:t> </w:t>
      </w:r>
      <w:r>
        <w:rPr/>
        <w:t>aircraft</w:t>
      </w:r>
      <w:r>
        <w:rPr>
          <w:spacing w:val="-7"/>
        </w:rPr>
        <w:t> </w:t>
      </w:r>
      <w:r>
        <w:rPr/>
        <w:t>to</w:t>
      </w:r>
      <w:r>
        <w:rPr>
          <w:spacing w:val="-9"/>
        </w:rPr>
        <w:t> </w:t>
      </w:r>
      <w:r>
        <w:rPr/>
        <w:t>be</w:t>
      </w:r>
      <w:r>
        <w:rPr>
          <w:spacing w:val="-9"/>
        </w:rPr>
        <w:t> </w:t>
      </w:r>
      <w:r>
        <w:rPr/>
        <w:t>in</w:t>
      </w:r>
      <w:r>
        <w:rPr>
          <w:spacing w:val="-9"/>
        </w:rPr>
        <w:t> </w:t>
      </w:r>
      <w:r>
        <w:rPr/>
        <w:t>compliance</w:t>
      </w:r>
      <w:r>
        <w:rPr>
          <w:spacing w:val="-9"/>
        </w:rPr>
        <w:t> </w:t>
      </w:r>
      <w:r>
        <w:rPr/>
        <w:t>with</w:t>
      </w:r>
      <w:r>
        <w:rPr>
          <w:spacing w:val="-9"/>
        </w:rPr>
        <w:t> </w:t>
      </w:r>
      <w:r>
        <w:rPr/>
        <w:t>the</w:t>
      </w:r>
      <w:r>
        <w:rPr>
          <w:spacing w:val="-9"/>
        </w:rPr>
        <w:t> </w:t>
      </w:r>
      <w:r>
        <w:rPr/>
        <w:t>applicable</w:t>
      </w:r>
      <w:r>
        <w:rPr>
          <w:spacing w:val="-7"/>
        </w:rPr>
        <w:t> </w:t>
      </w:r>
      <w:r>
        <w:rPr/>
        <w:t>Type</w:t>
      </w:r>
      <w:r>
        <w:rPr>
          <w:spacing w:val="-9"/>
        </w:rPr>
        <w:t> </w:t>
      </w:r>
      <w:r>
        <w:rPr/>
        <w:t>Acceptance Certificate.</w:t>
      </w:r>
      <w:r>
        <w:rPr>
          <w:spacing w:val="-10"/>
        </w:rPr>
        <w:t> </w:t>
      </w:r>
      <w:r>
        <w:rPr/>
        <w:t>Export</w:t>
      </w:r>
      <w:r>
        <w:rPr>
          <w:spacing w:val="-10"/>
        </w:rPr>
        <w:t> </w:t>
      </w:r>
      <w:r>
        <w:rPr/>
        <w:t>Certificate</w:t>
      </w:r>
      <w:r>
        <w:rPr>
          <w:spacing w:val="-11"/>
        </w:rPr>
        <w:t> </w:t>
      </w:r>
      <w:r>
        <w:rPr/>
        <w:t>applications</w:t>
      </w:r>
      <w:r>
        <w:rPr>
          <w:spacing w:val="-11"/>
        </w:rPr>
        <w:t> </w:t>
      </w:r>
      <w:r>
        <w:rPr/>
        <w:t>will</w:t>
      </w:r>
      <w:r>
        <w:rPr>
          <w:spacing w:val="-10"/>
        </w:rPr>
        <w:t> </w:t>
      </w:r>
      <w:r>
        <w:rPr/>
        <w:t>be</w:t>
      </w:r>
      <w:r>
        <w:rPr>
          <w:spacing w:val="-9"/>
        </w:rPr>
        <w:t> </w:t>
      </w:r>
      <w:r>
        <w:rPr/>
        <w:t>carried</w:t>
      </w:r>
      <w:r>
        <w:rPr>
          <w:spacing w:val="-12"/>
        </w:rPr>
        <w:t> </w:t>
      </w:r>
      <w:r>
        <w:rPr/>
        <w:t>out</w:t>
      </w:r>
      <w:r>
        <w:rPr>
          <w:spacing w:val="-12"/>
        </w:rPr>
        <w:t> </w:t>
      </w:r>
      <w:r>
        <w:rPr/>
        <w:t>to</w:t>
      </w:r>
      <w:r>
        <w:rPr>
          <w:spacing w:val="-11"/>
        </w:rPr>
        <w:t> </w:t>
      </w:r>
      <w:r>
        <w:rPr/>
        <w:t>the</w:t>
      </w:r>
      <w:r>
        <w:rPr>
          <w:spacing w:val="-14"/>
        </w:rPr>
        <w:t> </w:t>
      </w:r>
      <w:r>
        <w:rPr/>
        <w:t>requirements</w:t>
      </w:r>
      <w:r>
        <w:rPr>
          <w:spacing w:val="-11"/>
        </w:rPr>
        <w:t> </w:t>
      </w:r>
      <w:r>
        <w:rPr/>
        <w:t>of</w:t>
      </w:r>
      <w:r>
        <w:rPr>
          <w:spacing w:val="-13"/>
        </w:rPr>
        <w:t> </w:t>
      </w:r>
      <w:r>
        <w:rPr/>
        <w:t>OTAR</w:t>
      </w:r>
      <w:r>
        <w:rPr>
          <w:spacing w:val="-12"/>
        </w:rPr>
        <w:t> </w:t>
      </w:r>
      <w:r>
        <w:rPr/>
        <w:t>Part 21 Subpart L.</w:t>
      </w:r>
    </w:p>
    <w:p>
      <w:pPr>
        <w:pStyle w:val="BodyText"/>
        <w:spacing w:line="278" w:lineRule="auto" w:before="199"/>
        <w:ind w:left="307" w:right="300"/>
        <w:jc w:val="both"/>
      </w:pPr>
      <w:r>
        <w:rPr/>
        <w:t>When applying for an Export Certificate, those persons listed in Appendix A will submit the following to the BCAA:</w:t>
      </w:r>
    </w:p>
    <w:p>
      <w:pPr>
        <w:pStyle w:val="ListParagraph"/>
        <w:numPr>
          <w:ilvl w:val="0"/>
          <w:numId w:val="13"/>
        </w:numPr>
        <w:tabs>
          <w:tab w:pos="1027" w:val="left" w:leader="none"/>
        </w:tabs>
        <w:spacing w:line="240" w:lineRule="auto" w:before="195" w:after="0"/>
        <w:ind w:left="1027" w:right="0" w:hanging="554"/>
        <w:jc w:val="left"/>
        <w:rPr>
          <w:sz w:val="22"/>
        </w:rPr>
      </w:pPr>
      <w:r>
        <w:rPr>
          <w:sz w:val="22"/>
        </w:rPr>
        <w:t>Completed</w:t>
      </w:r>
      <w:r>
        <w:rPr>
          <w:spacing w:val="-5"/>
          <w:sz w:val="22"/>
        </w:rPr>
        <w:t> </w:t>
      </w:r>
      <w:r>
        <w:rPr>
          <w:sz w:val="22"/>
        </w:rPr>
        <w:t>and</w:t>
      </w:r>
      <w:r>
        <w:rPr>
          <w:spacing w:val="-7"/>
          <w:sz w:val="22"/>
        </w:rPr>
        <w:t> </w:t>
      </w:r>
      <w:r>
        <w:rPr>
          <w:sz w:val="22"/>
        </w:rPr>
        <w:t>signed</w:t>
      </w:r>
      <w:r>
        <w:rPr>
          <w:spacing w:val="-4"/>
          <w:sz w:val="22"/>
        </w:rPr>
        <w:t> </w:t>
      </w:r>
      <w:r>
        <w:rPr>
          <w:sz w:val="22"/>
        </w:rPr>
        <w:t>Form</w:t>
      </w:r>
      <w:r>
        <w:rPr>
          <w:spacing w:val="-5"/>
          <w:sz w:val="22"/>
        </w:rPr>
        <w:t> </w:t>
      </w:r>
      <w:r>
        <w:rPr>
          <w:sz w:val="22"/>
        </w:rPr>
        <w:t>AW-</w:t>
      </w:r>
      <w:r>
        <w:rPr>
          <w:spacing w:val="-2"/>
          <w:sz w:val="22"/>
        </w:rPr>
        <w:t>201(E)</w:t>
      </w:r>
    </w:p>
    <w:p>
      <w:pPr>
        <w:pStyle w:val="ListParagraph"/>
        <w:numPr>
          <w:ilvl w:val="0"/>
          <w:numId w:val="13"/>
        </w:numPr>
        <w:tabs>
          <w:tab w:pos="1023" w:val="left" w:leader="none"/>
        </w:tabs>
        <w:spacing w:line="240" w:lineRule="auto" w:before="40" w:after="0"/>
        <w:ind w:left="1023" w:right="0" w:hanging="601"/>
        <w:jc w:val="both"/>
        <w:rPr>
          <w:sz w:val="22"/>
        </w:rPr>
      </w:pPr>
      <w:r>
        <w:rPr>
          <w:sz w:val="22"/>
        </w:rPr>
        <w:t>Airworthiness</w:t>
      </w:r>
      <w:r>
        <w:rPr>
          <w:spacing w:val="-7"/>
          <w:sz w:val="22"/>
        </w:rPr>
        <w:t> </w:t>
      </w:r>
      <w:r>
        <w:rPr>
          <w:sz w:val="22"/>
        </w:rPr>
        <w:t>status</w:t>
      </w:r>
      <w:r>
        <w:rPr>
          <w:spacing w:val="-9"/>
          <w:sz w:val="22"/>
        </w:rPr>
        <w:t> </w:t>
      </w:r>
      <w:r>
        <w:rPr>
          <w:spacing w:val="-2"/>
          <w:sz w:val="22"/>
        </w:rPr>
        <w:t>reports</w:t>
      </w:r>
    </w:p>
    <w:p>
      <w:pPr>
        <w:pStyle w:val="BodyText"/>
        <w:spacing w:line="276" w:lineRule="auto" w:before="237"/>
        <w:ind w:left="307" w:right="302"/>
        <w:jc w:val="both"/>
      </w:pPr>
      <w:r>
        <w:rPr/>
        <w:t>Unless the BCAA has issued a C of A within the preceding three months, </w:t>
      </w:r>
      <w:r>
        <w:rPr>
          <w:color w:val="FF0000"/>
        </w:rPr>
        <w:t>this organisation </w:t>
      </w:r>
      <w:r>
        <w:rPr/>
        <w:t>acknowledges</w:t>
      </w:r>
      <w:r>
        <w:rPr>
          <w:spacing w:val="-3"/>
        </w:rPr>
        <w:t> </w:t>
      </w:r>
      <w:r>
        <w:rPr/>
        <w:t>that</w:t>
      </w:r>
      <w:r>
        <w:rPr>
          <w:spacing w:val="-4"/>
        </w:rPr>
        <w:t> </w:t>
      </w:r>
      <w:r>
        <w:rPr/>
        <w:t>the</w:t>
      </w:r>
      <w:r>
        <w:rPr>
          <w:spacing w:val="-3"/>
        </w:rPr>
        <w:t> </w:t>
      </w:r>
      <w:r>
        <w:rPr/>
        <w:t>BCAA</w:t>
      </w:r>
      <w:r>
        <w:rPr>
          <w:spacing w:val="-3"/>
        </w:rPr>
        <w:t> </w:t>
      </w:r>
      <w:r>
        <w:rPr/>
        <w:t>reserve</w:t>
      </w:r>
      <w:r>
        <w:rPr>
          <w:spacing w:val="-5"/>
        </w:rPr>
        <w:t> </w:t>
      </w:r>
      <w:r>
        <w:rPr/>
        <w:t>the</w:t>
      </w:r>
      <w:r>
        <w:rPr>
          <w:spacing w:val="-6"/>
        </w:rPr>
        <w:t> </w:t>
      </w:r>
      <w:r>
        <w:rPr/>
        <w:t>right</w:t>
      </w:r>
      <w:r>
        <w:rPr>
          <w:spacing w:val="-2"/>
        </w:rPr>
        <w:t> </w:t>
      </w:r>
      <w:r>
        <w:rPr/>
        <w:t>to</w:t>
      </w:r>
      <w:r>
        <w:rPr>
          <w:spacing w:val="-8"/>
        </w:rPr>
        <w:t> </w:t>
      </w:r>
      <w:r>
        <w:rPr/>
        <w:t>survey</w:t>
      </w:r>
      <w:r>
        <w:rPr>
          <w:spacing w:val="-5"/>
        </w:rPr>
        <w:t> </w:t>
      </w:r>
      <w:r>
        <w:rPr/>
        <w:t>the</w:t>
      </w:r>
      <w:r>
        <w:rPr>
          <w:spacing w:val="-3"/>
        </w:rPr>
        <w:t> </w:t>
      </w:r>
      <w:r>
        <w:rPr/>
        <w:t>aircraft</w:t>
      </w:r>
      <w:r>
        <w:rPr>
          <w:spacing w:val="-2"/>
        </w:rPr>
        <w:t> </w:t>
      </w:r>
      <w:r>
        <w:rPr/>
        <w:t>before</w:t>
      </w:r>
      <w:r>
        <w:rPr>
          <w:spacing w:val="-5"/>
        </w:rPr>
        <w:t> </w:t>
      </w:r>
      <w:r>
        <w:rPr/>
        <w:t>issuing</w:t>
      </w:r>
      <w:r>
        <w:rPr>
          <w:spacing w:val="-3"/>
        </w:rPr>
        <w:t> </w:t>
      </w:r>
      <w:r>
        <w:rPr/>
        <w:t>the</w:t>
      </w:r>
      <w:r>
        <w:rPr>
          <w:spacing w:val="-3"/>
        </w:rPr>
        <w:t> </w:t>
      </w:r>
      <w:r>
        <w:rPr/>
        <w:t>Export </w:t>
      </w:r>
      <w:r>
        <w:rPr>
          <w:spacing w:val="-2"/>
        </w:rPr>
        <w:t>Certificate.</w:t>
      </w:r>
    </w:p>
    <w:p>
      <w:pPr>
        <w:pStyle w:val="BodyText"/>
        <w:spacing w:line="278" w:lineRule="auto" w:before="200"/>
        <w:ind w:left="307" w:right="303"/>
        <w:jc w:val="both"/>
      </w:pPr>
      <w:r>
        <w:rPr/>
        <w:t>The Export Certificate of Airworthiness is not a flight authority and does not authorise the aircraft for flight.</w:t>
      </w:r>
    </w:p>
    <w:p>
      <w:pPr>
        <w:pStyle w:val="BodyText"/>
        <w:tabs>
          <w:tab w:pos="1070" w:val="left" w:leader="none"/>
          <w:tab w:pos="2015" w:val="left" w:leader="none"/>
          <w:tab w:pos="3143" w:val="left" w:leader="none"/>
          <w:tab w:pos="3622" w:val="left" w:leader="none"/>
          <w:tab w:pos="4164" w:val="left" w:leader="none"/>
          <w:tab w:pos="5169" w:val="left" w:leader="none"/>
          <w:tab w:pos="5565" w:val="left" w:leader="none"/>
          <w:tab w:pos="6666" w:val="left" w:leader="none"/>
          <w:tab w:pos="7146" w:val="left" w:leader="none"/>
          <w:tab w:pos="7688" w:val="left" w:leader="none"/>
          <w:tab w:pos="8523" w:val="left" w:leader="none"/>
        </w:tabs>
        <w:spacing w:before="195"/>
        <w:ind w:left="307"/>
      </w:pPr>
      <w:r>
        <w:rPr>
          <w:spacing w:val="-2"/>
        </w:rPr>
        <w:t>Note:</w:t>
      </w:r>
      <w:r>
        <w:rPr/>
        <w:tab/>
      </w:r>
      <w:r>
        <w:rPr>
          <w:spacing w:val="-2"/>
        </w:rPr>
        <w:t>Further</w:t>
      </w:r>
      <w:r>
        <w:rPr/>
        <w:tab/>
      </w:r>
      <w:r>
        <w:rPr>
          <w:spacing w:val="-2"/>
        </w:rPr>
        <w:t>guidance</w:t>
      </w:r>
      <w:r>
        <w:rPr/>
        <w:tab/>
      </w:r>
      <w:r>
        <w:rPr>
          <w:spacing w:val="-5"/>
        </w:rPr>
        <w:t>on</w:t>
      </w:r>
      <w:r>
        <w:rPr/>
        <w:tab/>
      </w:r>
      <w:r>
        <w:rPr>
          <w:spacing w:val="-5"/>
        </w:rPr>
        <w:t>the</w:t>
      </w:r>
      <w:r>
        <w:rPr/>
        <w:tab/>
      </w:r>
      <w:r>
        <w:rPr>
          <w:spacing w:val="-2"/>
        </w:rPr>
        <w:t>process</w:t>
      </w:r>
      <w:r>
        <w:rPr/>
        <w:tab/>
      </w:r>
      <w:r>
        <w:rPr>
          <w:spacing w:val="-5"/>
        </w:rPr>
        <w:t>is</w:t>
      </w:r>
      <w:r>
        <w:rPr/>
        <w:tab/>
      </w:r>
      <w:r>
        <w:rPr>
          <w:spacing w:val="-2"/>
        </w:rPr>
        <w:t>available</w:t>
      </w:r>
      <w:r>
        <w:rPr/>
        <w:tab/>
      </w:r>
      <w:r>
        <w:rPr>
          <w:spacing w:val="-5"/>
        </w:rPr>
        <w:t>on</w:t>
      </w:r>
      <w:r>
        <w:rPr/>
        <w:tab/>
      </w:r>
      <w:r>
        <w:rPr>
          <w:spacing w:val="-5"/>
        </w:rPr>
        <w:t>the</w:t>
      </w:r>
      <w:r>
        <w:rPr/>
        <w:tab/>
      </w:r>
      <w:r>
        <w:rPr>
          <w:spacing w:val="-4"/>
        </w:rPr>
        <w:t>BCAA</w:t>
      </w:r>
      <w:r>
        <w:rPr/>
        <w:tab/>
      </w:r>
      <w:r>
        <w:rPr>
          <w:spacing w:val="-2"/>
        </w:rPr>
        <w:t>website:</w:t>
      </w:r>
    </w:p>
    <w:p>
      <w:pPr>
        <w:spacing w:before="40"/>
        <w:ind w:left="307" w:right="0" w:firstLine="0"/>
        <w:jc w:val="left"/>
        <w:rPr>
          <w:i/>
          <w:sz w:val="22"/>
        </w:rPr>
      </w:pPr>
      <w:hyperlink r:id="rId17">
        <w:r>
          <w:rPr>
            <w:i/>
            <w:color w:val="4F81BC"/>
            <w:spacing w:val="-2"/>
            <w:sz w:val="22"/>
            <w:u w:val="single" w:color="4F81BC"/>
          </w:rPr>
          <w:t>https://www.bcaa.bm/export-certificate-airworthiness</w:t>
        </w:r>
      </w:hyperlink>
    </w:p>
    <w:p>
      <w:pPr>
        <w:pStyle w:val="BodyText"/>
        <w:spacing w:before="240"/>
        <w:rPr>
          <w:i/>
          <w:sz w:val="24"/>
        </w:rPr>
      </w:pPr>
    </w:p>
    <w:p>
      <w:pPr>
        <w:pStyle w:val="Heading1"/>
        <w:numPr>
          <w:ilvl w:val="0"/>
          <w:numId w:val="1"/>
        </w:numPr>
        <w:tabs>
          <w:tab w:pos="739" w:val="left" w:leader="none"/>
        </w:tabs>
        <w:spacing w:line="240" w:lineRule="auto" w:before="0" w:after="0"/>
        <w:ind w:left="739" w:right="0" w:hanging="432"/>
        <w:jc w:val="left"/>
      </w:pPr>
      <w:bookmarkStart w:name="5 Aircraft in Storage or Transition" w:id="77"/>
      <w:bookmarkEnd w:id="77"/>
      <w:r>
        <w:rPr>
          <w:b w:val="0"/>
        </w:rPr>
      </w:r>
      <w:bookmarkStart w:name="_bookmark38" w:id="78"/>
      <w:bookmarkEnd w:id="78"/>
      <w:r>
        <w:rPr>
          <w:b w:val="0"/>
        </w:rPr>
      </w:r>
      <w:r>
        <w:rPr/>
        <w:t>Aircraft</w:t>
      </w:r>
      <w:r>
        <w:rPr>
          <w:spacing w:val="-5"/>
        </w:rPr>
        <w:t> </w:t>
      </w:r>
      <w:r>
        <w:rPr/>
        <w:t>in</w:t>
      </w:r>
      <w:r>
        <w:rPr>
          <w:spacing w:val="-1"/>
        </w:rPr>
        <w:t> </w:t>
      </w:r>
      <w:r>
        <w:rPr/>
        <w:t>Storage</w:t>
      </w:r>
      <w:r>
        <w:rPr>
          <w:spacing w:val="-3"/>
        </w:rPr>
        <w:t> </w:t>
      </w:r>
      <w:r>
        <w:rPr/>
        <w:t>or</w:t>
      </w:r>
      <w:r>
        <w:rPr>
          <w:spacing w:val="-3"/>
        </w:rPr>
        <w:t> </w:t>
      </w:r>
      <w:r>
        <w:rPr>
          <w:spacing w:val="-2"/>
        </w:rPr>
        <w:t>Transition</w:t>
      </w:r>
    </w:p>
    <w:p>
      <w:pPr>
        <w:pStyle w:val="BodyText"/>
        <w:spacing w:before="5"/>
        <w:rPr>
          <w:b/>
          <w:sz w:val="24"/>
        </w:rPr>
      </w:pPr>
    </w:p>
    <w:p>
      <w:pPr>
        <w:pStyle w:val="BodyText"/>
        <w:spacing w:line="278" w:lineRule="auto"/>
        <w:ind w:left="307"/>
      </w:pPr>
      <w:r>
        <w:rPr/>
        <w:t>All aircraft wishing to be registered in Bermuda shall have a valid C of A or be listed on the Storage register. An entry on the Storage Register has a validity of 12 months.</w:t>
      </w:r>
    </w:p>
    <w:p>
      <w:pPr>
        <w:pStyle w:val="BodyText"/>
        <w:spacing w:before="198"/>
        <w:ind w:left="307"/>
      </w:pPr>
      <w:r>
        <w:rPr/>
        <w:t>The</w:t>
      </w:r>
      <w:r>
        <w:rPr>
          <w:spacing w:val="-4"/>
        </w:rPr>
        <w:t> </w:t>
      </w:r>
      <w:r>
        <w:rPr/>
        <w:t>BCAA</w:t>
      </w:r>
      <w:r>
        <w:rPr>
          <w:spacing w:val="-4"/>
        </w:rPr>
        <w:t> </w:t>
      </w:r>
      <w:r>
        <w:rPr/>
        <w:t>will</w:t>
      </w:r>
      <w:r>
        <w:rPr>
          <w:spacing w:val="-3"/>
        </w:rPr>
        <w:t> </w:t>
      </w:r>
      <w:r>
        <w:rPr/>
        <w:t>consider</w:t>
      </w:r>
      <w:r>
        <w:rPr>
          <w:spacing w:val="-1"/>
        </w:rPr>
        <w:t> </w:t>
      </w:r>
      <w:r>
        <w:rPr/>
        <w:t>the</w:t>
      </w:r>
      <w:r>
        <w:rPr>
          <w:spacing w:val="-4"/>
        </w:rPr>
        <w:t> </w:t>
      </w:r>
      <w:r>
        <w:rPr/>
        <w:t>aircraft</w:t>
      </w:r>
      <w:r>
        <w:rPr>
          <w:spacing w:val="-3"/>
        </w:rPr>
        <w:t> </w:t>
      </w:r>
      <w:r>
        <w:rPr/>
        <w:t>to</w:t>
      </w:r>
      <w:r>
        <w:rPr>
          <w:spacing w:val="-6"/>
        </w:rPr>
        <w:t> </w:t>
      </w:r>
      <w:r>
        <w:rPr/>
        <w:t>be</w:t>
      </w:r>
      <w:r>
        <w:rPr>
          <w:spacing w:val="-5"/>
        </w:rPr>
        <w:t> </w:t>
      </w:r>
      <w:r>
        <w:rPr/>
        <w:t>in</w:t>
      </w:r>
      <w:r>
        <w:rPr>
          <w:spacing w:val="-4"/>
        </w:rPr>
        <w:t> </w:t>
      </w:r>
      <w:r>
        <w:rPr/>
        <w:t>storage</w:t>
      </w:r>
      <w:r>
        <w:rPr>
          <w:spacing w:val="-4"/>
        </w:rPr>
        <w:t> </w:t>
      </w:r>
      <w:r>
        <w:rPr/>
        <w:t>status</w:t>
      </w:r>
      <w:r>
        <w:rPr>
          <w:spacing w:val="-1"/>
        </w:rPr>
        <w:t> </w:t>
      </w:r>
      <w:r>
        <w:rPr>
          <w:spacing w:val="-5"/>
        </w:rPr>
        <w:t>if:</w:t>
      </w:r>
    </w:p>
    <w:p>
      <w:pPr>
        <w:pStyle w:val="ListParagraph"/>
        <w:numPr>
          <w:ilvl w:val="0"/>
          <w:numId w:val="14"/>
        </w:numPr>
        <w:tabs>
          <w:tab w:pos="1085" w:val="left" w:leader="none"/>
          <w:tab w:pos="1087" w:val="left" w:leader="none"/>
        </w:tabs>
        <w:spacing w:line="276" w:lineRule="auto" w:before="236" w:after="0"/>
        <w:ind w:left="1087" w:right="309" w:hanging="360"/>
        <w:jc w:val="left"/>
        <w:rPr>
          <w:sz w:val="22"/>
        </w:rPr>
      </w:pPr>
      <w:r>
        <w:rPr>
          <w:sz w:val="22"/>
        </w:rPr>
        <w:t>a Certificate</w:t>
      </w:r>
      <w:r>
        <w:rPr>
          <w:spacing w:val="-2"/>
          <w:sz w:val="22"/>
        </w:rPr>
        <w:t> </w:t>
      </w:r>
      <w:r>
        <w:rPr>
          <w:sz w:val="22"/>
        </w:rPr>
        <w:t>of Airworthiness issued to an</w:t>
      </w:r>
      <w:r>
        <w:rPr>
          <w:spacing w:val="-1"/>
          <w:sz w:val="22"/>
        </w:rPr>
        <w:t> </w:t>
      </w:r>
      <w:r>
        <w:rPr>
          <w:sz w:val="22"/>
        </w:rPr>
        <w:t>aircraft registered</w:t>
      </w:r>
      <w:r>
        <w:rPr>
          <w:spacing w:val="-1"/>
          <w:sz w:val="22"/>
        </w:rPr>
        <w:t> </w:t>
      </w:r>
      <w:r>
        <w:rPr>
          <w:sz w:val="22"/>
        </w:rPr>
        <w:t>in Bermuda</w:t>
      </w:r>
      <w:r>
        <w:rPr>
          <w:spacing w:val="-3"/>
          <w:sz w:val="22"/>
        </w:rPr>
        <w:t> </w:t>
      </w:r>
      <w:r>
        <w:rPr>
          <w:sz w:val="22"/>
        </w:rPr>
        <w:t>has expired for more</w:t>
      </w:r>
      <w:r>
        <w:rPr>
          <w:spacing w:val="-1"/>
          <w:sz w:val="22"/>
        </w:rPr>
        <w:t> </w:t>
      </w:r>
      <w:r>
        <w:rPr>
          <w:sz w:val="22"/>
        </w:rPr>
        <w:t>than ninety</w:t>
      </w:r>
      <w:r>
        <w:rPr>
          <w:spacing w:val="-1"/>
          <w:sz w:val="22"/>
        </w:rPr>
        <w:t> </w:t>
      </w:r>
      <w:r>
        <w:rPr>
          <w:sz w:val="22"/>
        </w:rPr>
        <w:t>(90) days and</w:t>
      </w:r>
      <w:r>
        <w:rPr>
          <w:spacing w:val="-3"/>
          <w:sz w:val="22"/>
        </w:rPr>
        <w:t> </w:t>
      </w:r>
      <w:r>
        <w:rPr>
          <w:sz w:val="22"/>
        </w:rPr>
        <w:t>the owner has</w:t>
      </w:r>
      <w:r>
        <w:rPr>
          <w:spacing w:val="-1"/>
          <w:sz w:val="22"/>
        </w:rPr>
        <w:t> </w:t>
      </w:r>
      <w:r>
        <w:rPr>
          <w:sz w:val="22"/>
        </w:rPr>
        <w:t>not applied to</w:t>
      </w:r>
      <w:r>
        <w:rPr>
          <w:spacing w:val="-1"/>
          <w:sz w:val="22"/>
        </w:rPr>
        <w:t> </w:t>
      </w:r>
      <w:r>
        <w:rPr>
          <w:sz w:val="22"/>
        </w:rPr>
        <w:t>renew</w:t>
      </w:r>
      <w:r>
        <w:rPr>
          <w:spacing w:val="-2"/>
          <w:sz w:val="22"/>
        </w:rPr>
        <w:t> </w:t>
      </w:r>
      <w:r>
        <w:rPr>
          <w:sz w:val="22"/>
        </w:rPr>
        <w:t>the</w:t>
      </w:r>
      <w:r>
        <w:rPr>
          <w:spacing w:val="-1"/>
          <w:sz w:val="22"/>
        </w:rPr>
        <w:t> </w:t>
      </w:r>
      <w:r>
        <w:rPr>
          <w:sz w:val="22"/>
        </w:rPr>
        <w:t>C of A, or</w:t>
      </w:r>
    </w:p>
    <w:p>
      <w:pPr>
        <w:pStyle w:val="ListParagraph"/>
        <w:numPr>
          <w:ilvl w:val="0"/>
          <w:numId w:val="14"/>
        </w:numPr>
        <w:tabs>
          <w:tab w:pos="1085" w:val="left" w:leader="none"/>
          <w:tab w:pos="1087" w:val="left" w:leader="none"/>
        </w:tabs>
        <w:spacing w:line="278" w:lineRule="auto" w:before="0" w:after="0"/>
        <w:ind w:left="1087" w:right="301" w:hanging="360"/>
        <w:jc w:val="left"/>
        <w:rPr>
          <w:sz w:val="22"/>
        </w:rPr>
      </w:pPr>
      <w:r>
        <w:rPr>
          <w:sz w:val="22"/>
        </w:rPr>
        <w:t>an</w:t>
      </w:r>
      <w:r>
        <w:rPr>
          <w:spacing w:val="-4"/>
          <w:sz w:val="22"/>
        </w:rPr>
        <w:t> </w:t>
      </w:r>
      <w:r>
        <w:rPr>
          <w:sz w:val="22"/>
        </w:rPr>
        <w:t>aircraft</w:t>
      </w:r>
      <w:r>
        <w:rPr>
          <w:spacing w:val="-3"/>
          <w:sz w:val="22"/>
        </w:rPr>
        <w:t> </w:t>
      </w:r>
      <w:r>
        <w:rPr>
          <w:sz w:val="22"/>
        </w:rPr>
        <w:t>has</w:t>
      </w:r>
      <w:r>
        <w:rPr>
          <w:spacing w:val="-6"/>
          <w:sz w:val="22"/>
        </w:rPr>
        <w:t> </w:t>
      </w:r>
      <w:r>
        <w:rPr>
          <w:sz w:val="22"/>
        </w:rPr>
        <w:t>entered</w:t>
      </w:r>
      <w:r>
        <w:rPr>
          <w:spacing w:val="-9"/>
          <w:sz w:val="22"/>
        </w:rPr>
        <w:t> </w:t>
      </w:r>
      <w:r>
        <w:rPr>
          <w:sz w:val="22"/>
        </w:rPr>
        <w:t>the</w:t>
      </w:r>
      <w:r>
        <w:rPr>
          <w:spacing w:val="-4"/>
          <w:sz w:val="22"/>
        </w:rPr>
        <w:t> </w:t>
      </w:r>
      <w:r>
        <w:rPr>
          <w:sz w:val="22"/>
        </w:rPr>
        <w:t>Bermuda</w:t>
      </w:r>
      <w:r>
        <w:rPr>
          <w:spacing w:val="-6"/>
          <w:sz w:val="22"/>
        </w:rPr>
        <w:t> </w:t>
      </w:r>
      <w:r>
        <w:rPr>
          <w:sz w:val="22"/>
        </w:rPr>
        <w:t>register</w:t>
      </w:r>
      <w:r>
        <w:rPr>
          <w:spacing w:val="-3"/>
          <w:sz w:val="22"/>
        </w:rPr>
        <w:t> </w:t>
      </w:r>
      <w:r>
        <w:rPr>
          <w:sz w:val="22"/>
        </w:rPr>
        <w:t>and</w:t>
      </w:r>
      <w:r>
        <w:rPr>
          <w:spacing w:val="-6"/>
          <w:sz w:val="22"/>
        </w:rPr>
        <w:t> </w:t>
      </w:r>
      <w:r>
        <w:rPr>
          <w:sz w:val="22"/>
        </w:rPr>
        <w:t>the</w:t>
      </w:r>
      <w:r>
        <w:rPr>
          <w:spacing w:val="-4"/>
          <w:sz w:val="22"/>
        </w:rPr>
        <w:t> </w:t>
      </w:r>
      <w:r>
        <w:rPr>
          <w:sz w:val="22"/>
        </w:rPr>
        <w:t>owner</w:t>
      </w:r>
      <w:r>
        <w:rPr>
          <w:spacing w:val="-5"/>
          <w:sz w:val="22"/>
        </w:rPr>
        <w:t> </w:t>
      </w:r>
      <w:r>
        <w:rPr>
          <w:sz w:val="22"/>
        </w:rPr>
        <w:t>has</w:t>
      </w:r>
      <w:r>
        <w:rPr>
          <w:spacing w:val="-6"/>
          <w:sz w:val="22"/>
        </w:rPr>
        <w:t> </w:t>
      </w:r>
      <w:r>
        <w:rPr>
          <w:sz w:val="22"/>
        </w:rPr>
        <w:t>not</w:t>
      </w:r>
      <w:r>
        <w:rPr>
          <w:spacing w:val="-5"/>
          <w:sz w:val="22"/>
        </w:rPr>
        <w:t> </w:t>
      </w:r>
      <w:r>
        <w:rPr>
          <w:sz w:val="22"/>
        </w:rPr>
        <w:t>applied</w:t>
      </w:r>
      <w:r>
        <w:rPr>
          <w:spacing w:val="-4"/>
          <w:sz w:val="22"/>
        </w:rPr>
        <w:t> </w:t>
      </w:r>
      <w:r>
        <w:rPr>
          <w:sz w:val="22"/>
        </w:rPr>
        <w:t>for</w:t>
      </w:r>
      <w:r>
        <w:rPr>
          <w:spacing w:val="-3"/>
          <w:sz w:val="22"/>
        </w:rPr>
        <w:t> </w:t>
      </w:r>
      <w:r>
        <w:rPr>
          <w:sz w:val="22"/>
        </w:rPr>
        <w:t>a</w:t>
      </w:r>
      <w:r>
        <w:rPr>
          <w:spacing w:val="-6"/>
          <w:sz w:val="22"/>
        </w:rPr>
        <w:t> </w:t>
      </w:r>
      <w:r>
        <w:rPr>
          <w:sz w:val="22"/>
        </w:rPr>
        <w:t>C</w:t>
      </w:r>
      <w:r>
        <w:rPr>
          <w:spacing w:val="-7"/>
          <w:sz w:val="22"/>
        </w:rPr>
        <w:t> </w:t>
      </w:r>
      <w:r>
        <w:rPr>
          <w:sz w:val="22"/>
        </w:rPr>
        <w:t>of A within 90 days.</w:t>
      </w:r>
    </w:p>
    <w:p>
      <w:pPr>
        <w:pStyle w:val="BodyText"/>
        <w:spacing w:line="278" w:lineRule="auto" w:before="195"/>
        <w:ind w:left="307"/>
      </w:pPr>
      <w:r>
        <w:rPr/>
        <w:t>Aircraft</w:t>
      </w:r>
      <w:r>
        <w:rPr>
          <w:spacing w:val="40"/>
        </w:rPr>
        <w:t> </w:t>
      </w:r>
      <w:r>
        <w:rPr/>
        <w:t>in</w:t>
      </w:r>
      <w:r>
        <w:rPr>
          <w:spacing w:val="40"/>
        </w:rPr>
        <w:t> </w:t>
      </w:r>
      <w:r>
        <w:rPr/>
        <w:t>storage</w:t>
      </w:r>
      <w:r>
        <w:rPr>
          <w:spacing w:val="40"/>
        </w:rPr>
        <w:t> </w:t>
      </w:r>
      <w:r>
        <w:rPr/>
        <w:t>may</w:t>
      </w:r>
      <w:r>
        <w:rPr>
          <w:spacing w:val="39"/>
        </w:rPr>
        <w:t> </w:t>
      </w:r>
      <w:r>
        <w:rPr/>
        <w:t>not</w:t>
      </w:r>
      <w:r>
        <w:rPr>
          <w:spacing w:val="40"/>
        </w:rPr>
        <w:t> </w:t>
      </w:r>
      <w:r>
        <w:rPr/>
        <w:t>be</w:t>
      </w:r>
      <w:r>
        <w:rPr>
          <w:spacing w:val="40"/>
        </w:rPr>
        <w:t> </w:t>
      </w:r>
      <w:r>
        <w:rPr/>
        <w:t>parted-out</w:t>
      </w:r>
      <w:r>
        <w:rPr>
          <w:spacing w:val="40"/>
        </w:rPr>
        <w:t> </w:t>
      </w:r>
      <w:r>
        <w:rPr/>
        <w:t>or</w:t>
      </w:r>
      <w:r>
        <w:rPr>
          <w:spacing w:val="40"/>
        </w:rPr>
        <w:t> </w:t>
      </w:r>
      <w:r>
        <w:rPr/>
        <w:t>dismantled.</w:t>
      </w:r>
      <w:r>
        <w:rPr>
          <w:spacing w:val="40"/>
        </w:rPr>
        <w:t> </w:t>
      </w:r>
      <w:r>
        <w:rPr/>
        <w:t>Only</w:t>
      </w:r>
      <w:r>
        <w:rPr>
          <w:spacing w:val="40"/>
        </w:rPr>
        <w:t> </w:t>
      </w:r>
      <w:r>
        <w:rPr/>
        <w:t>'complete'</w:t>
      </w:r>
      <w:r>
        <w:rPr>
          <w:spacing w:val="40"/>
        </w:rPr>
        <w:t> </w:t>
      </w:r>
      <w:r>
        <w:rPr/>
        <w:t>aircraft</w:t>
      </w:r>
      <w:r>
        <w:rPr>
          <w:spacing w:val="40"/>
        </w:rPr>
        <w:t> </w:t>
      </w:r>
      <w:r>
        <w:rPr/>
        <w:t>may</w:t>
      </w:r>
      <w:r>
        <w:rPr>
          <w:spacing w:val="40"/>
        </w:rPr>
        <w:t> </w:t>
      </w:r>
      <w:r>
        <w:rPr/>
        <w:t>be </w:t>
      </w:r>
      <w:r>
        <w:rPr>
          <w:spacing w:val="-2"/>
        </w:rPr>
        <w:t>registered.</w:t>
      </w:r>
    </w:p>
    <w:p>
      <w:pPr>
        <w:pStyle w:val="BodyText"/>
        <w:rPr>
          <w:sz w:val="20"/>
        </w:rPr>
      </w:pPr>
    </w:p>
    <w:p>
      <w:pPr>
        <w:pStyle w:val="BodyText"/>
        <w:rPr>
          <w:sz w:val="20"/>
        </w:rPr>
      </w:pPr>
    </w:p>
    <w:p>
      <w:pPr>
        <w:pStyle w:val="BodyText"/>
        <w:spacing w:before="96"/>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13</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Heading2"/>
        <w:numPr>
          <w:ilvl w:val="1"/>
          <w:numId w:val="1"/>
        </w:numPr>
        <w:tabs>
          <w:tab w:pos="882" w:val="left" w:leader="none"/>
        </w:tabs>
        <w:spacing w:line="240" w:lineRule="auto" w:before="82" w:after="0"/>
        <w:ind w:left="882" w:right="0" w:hanging="575"/>
        <w:jc w:val="both"/>
      </w:pPr>
      <w:r>
        <w:rPr/>
        <mc:AlternateContent>
          <mc:Choice Requires="wps">
            <w:drawing>
              <wp:anchor distT="0" distB="0" distL="0" distR="0" allowOverlap="1" layoutInCell="1" locked="0" behindDoc="0" simplePos="0" relativeHeight="15731200">
                <wp:simplePos x="0" y="0"/>
                <wp:positionH relativeFrom="page">
                  <wp:posOffset>457200</wp:posOffset>
                </wp:positionH>
                <wp:positionV relativeFrom="page">
                  <wp:posOffset>914399</wp:posOffset>
                </wp:positionV>
                <wp:extent cx="9525" cy="55086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9525" cy="5508625"/>
                        </a:xfrm>
                        <a:custGeom>
                          <a:avLst/>
                          <a:gdLst/>
                          <a:ahLst/>
                          <a:cxnLst/>
                          <a:rect l="l" t="t" r="r" b="b"/>
                          <a:pathLst>
                            <a:path w="9525" h="5508625">
                              <a:moveTo>
                                <a:pt x="9143" y="0"/>
                              </a:moveTo>
                              <a:lnTo>
                                <a:pt x="0" y="0"/>
                              </a:lnTo>
                              <a:lnTo>
                                <a:pt x="0" y="5508625"/>
                              </a:lnTo>
                              <a:lnTo>
                                <a:pt x="9143" y="5508625"/>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1.999985pt;width:.72pt;height:433.75pt;mso-position-horizontal-relative:page;mso-position-vertical-relative:page;z-index:15731200" id="docshape8" filled="true" fillcolor="#000000" stroked="false">
                <v:fill type="solid"/>
                <w10:wrap type="none"/>
              </v:rect>
            </w:pict>
          </mc:Fallback>
        </mc:AlternateContent>
      </w:r>
      <w:bookmarkStart w:name="5.1 Entering the Storage Register" w:id="79"/>
      <w:bookmarkEnd w:id="79"/>
      <w:r>
        <w:rPr>
          <w:b w:val="0"/>
        </w:rPr>
      </w:r>
      <w:bookmarkStart w:name="_bookmark39" w:id="80"/>
      <w:bookmarkEnd w:id="80"/>
      <w:r>
        <w:rPr>
          <w:b w:val="0"/>
        </w:rPr>
      </w:r>
      <w:r>
        <w:rPr/>
        <w:t>Entering</w:t>
      </w:r>
      <w:r>
        <w:rPr>
          <w:spacing w:val="-4"/>
        </w:rPr>
        <w:t> </w:t>
      </w:r>
      <w:r>
        <w:rPr/>
        <w:t>the</w:t>
      </w:r>
      <w:r>
        <w:rPr>
          <w:spacing w:val="-4"/>
        </w:rPr>
        <w:t> </w:t>
      </w:r>
      <w:r>
        <w:rPr/>
        <w:t>Storage</w:t>
      </w:r>
      <w:r>
        <w:rPr>
          <w:spacing w:val="-2"/>
        </w:rPr>
        <w:t> Register</w:t>
      </w:r>
    </w:p>
    <w:p>
      <w:pPr>
        <w:pStyle w:val="BodyText"/>
        <w:spacing w:line="276" w:lineRule="auto" w:before="37"/>
        <w:ind w:left="307" w:right="300"/>
        <w:jc w:val="both"/>
      </w:pPr>
      <w:r>
        <w:rPr/>
        <w:t>Where</w:t>
      </w:r>
      <w:r>
        <w:rPr>
          <w:spacing w:val="-2"/>
        </w:rPr>
        <w:t> </w:t>
      </w:r>
      <w:r>
        <w:rPr>
          <w:color w:val="FF0000"/>
        </w:rPr>
        <w:t>this organisation</w:t>
      </w:r>
      <w:r>
        <w:rPr>
          <w:color w:val="FF0000"/>
          <w:spacing w:val="-1"/>
        </w:rPr>
        <w:t> </w:t>
      </w:r>
      <w:r>
        <w:rPr/>
        <w:t>manages</w:t>
      </w:r>
      <w:r>
        <w:rPr>
          <w:spacing w:val="-3"/>
        </w:rPr>
        <w:t> </w:t>
      </w:r>
      <w:r>
        <w:rPr/>
        <w:t>the</w:t>
      </w:r>
      <w:r>
        <w:rPr>
          <w:spacing w:val="-3"/>
        </w:rPr>
        <w:t> </w:t>
      </w:r>
      <w:r>
        <w:rPr/>
        <w:t>continued</w:t>
      </w:r>
      <w:r>
        <w:rPr>
          <w:spacing w:val="-3"/>
        </w:rPr>
        <w:t> </w:t>
      </w:r>
      <w:r>
        <w:rPr/>
        <w:t>airworthiness of non-operational</w:t>
      </w:r>
      <w:r>
        <w:rPr>
          <w:spacing w:val="-1"/>
        </w:rPr>
        <w:t> </w:t>
      </w:r>
      <w:r>
        <w:rPr/>
        <w:t>aircraft,</w:t>
      </w:r>
      <w:r>
        <w:rPr>
          <w:spacing w:val="-1"/>
        </w:rPr>
        <w:t> </w:t>
      </w:r>
      <w:r>
        <w:rPr/>
        <w:t>i.e. those transitioning between operators, in prolonged maintenance (including modification programmes) or in a storage condition, </w:t>
      </w:r>
      <w:r>
        <w:rPr>
          <w:color w:val="FF0000"/>
        </w:rPr>
        <w:t>this organisation </w:t>
      </w:r>
      <w:r>
        <w:rPr/>
        <w:t>shall establish the status of the aircraft and those persons listed in Appendix A shall submit the following items to the BCAA:</w:t>
      </w:r>
    </w:p>
    <w:p>
      <w:pPr>
        <w:pStyle w:val="ListParagraph"/>
        <w:numPr>
          <w:ilvl w:val="0"/>
          <w:numId w:val="15"/>
        </w:numPr>
        <w:tabs>
          <w:tab w:pos="1027" w:val="left" w:leader="none"/>
        </w:tabs>
        <w:spacing w:line="240" w:lineRule="auto" w:before="200" w:after="0"/>
        <w:ind w:left="1027" w:right="0" w:hanging="554"/>
        <w:jc w:val="left"/>
        <w:rPr>
          <w:sz w:val="22"/>
        </w:rPr>
      </w:pPr>
      <w:r>
        <w:rPr>
          <w:sz w:val="22"/>
        </w:rPr>
        <w:t>Completed</w:t>
      </w:r>
      <w:r>
        <w:rPr>
          <w:spacing w:val="-6"/>
          <w:sz w:val="22"/>
        </w:rPr>
        <w:t> </w:t>
      </w:r>
      <w:r>
        <w:rPr>
          <w:sz w:val="22"/>
        </w:rPr>
        <w:t>and</w:t>
      </w:r>
      <w:r>
        <w:rPr>
          <w:spacing w:val="-6"/>
          <w:sz w:val="22"/>
        </w:rPr>
        <w:t> </w:t>
      </w:r>
      <w:r>
        <w:rPr>
          <w:sz w:val="22"/>
        </w:rPr>
        <w:t>signed</w:t>
      </w:r>
      <w:r>
        <w:rPr>
          <w:spacing w:val="-5"/>
          <w:sz w:val="22"/>
        </w:rPr>
        <w:t> </w:t>
      </w:r>
      <w:r>
        <w:rPr>
          <w:sz w:val="22"/>
        </w:rPr>
        <w:t>Form</w:t>
      </w:r>
      <w:r>
        <w:rPr>
          <w:spacing w:val="-5"/>
          <w:sz w:val="22"/>
        </w:rPr>
        <w:t> </w:t>
      </w:r>
      <w:r>
        <w:rPr>
          <w:sz w:val="22"/>
        </w:rPr>
        <w:t>AW-</w:t>
      </w:r>
      <w:r>
        <w:rPr>
          <w:spacing w:val="-2"/>
          <w:sz w:val="22"/>
        </w:rPr>
        <w:t>201(s)</w:t>
      </w:r>
    </w:p>
    <w:p>
      <w:pPr>
        <w:pStyle w:val="ListParagraph"/>
        <w:numPr>
          <w:ilvl w:val="0"/>
          <w:numId w:val="15"/>
        </w:numPr>
        <w:tabs>
          <w:tab w:pos="1027" w:val="left" w:leader="none"/>
        </w:tabs>
        <w:spacing w:line="240" w:lineRule="auto" w:before="39" w:after="0"/>
        <w:ind w:left="1027" w:right="0" w:hanging="605"/>
        <w:jc w:val="left"/>
        <w:rPr>
          <w:sz w:val="22"/>
        </w:rPr>
      </w:pPr>
      <w:r>
        <w:rPr>
          <w:sz w:val="22"/>
        </w:rPr>
        <w:t>Airworthiness</w:t>
      </w:r>
      <w:r>
        <w:rPr>
          <w:spacing w:val="-7"/>
          <w:sz w:val="22"/>
        </w:rPr>
        <w:t> </w:t>
      </w:r>
      <w:r>
        <w:rPr>
          <w:sz w:val="22"/>
        </w:rPr>
        <w:t>status</w:t>
      </w:r>
      <w:r>
        <w:rPr>
          <w:spacing w:val="-9"/>
          <w:sz w:val="22"/>
        </w:rPr>
        <w:t> </w:t>
      </w:r>
      <w:r>
        <w:rPr>
          <w:spacing w:val="-2"/>
          <w:sz w:val="22"/>
        </w:rPr>
        <w:t>reports</w:t>
      </w:r>
    </w:p>
    <w:p>
      <w:pPr>
        <w:pStyle w:val="ListParagraph"/>
        <w:numPr>
          <w:ilvl w:val="0"/>
          <w:numId w:val="15"/>
        </w:numPr>
        <w:tabs>
          <w:tab w:pos="1027" w:val="left" w:leader="none"/>
        </w:tabs>
        <w:spacing w:line="240" w:lineRule="auto" w:before="38" w:after="0"/>
        <w:ind w:left="1027" w:right="0" w:hanging="653"/>
        <w:jc w:val="left"/>
        <w:rPr>
          <w:sz w:val="22"/>
        </w:rPr>
      </w:pPr>
      <w:r>
        <w:rPr>
          <w:sz w:val="22"/>
        </w:rPr>
        <w:t>Export</w:t>
      </w:r>
      <w:r>
        <w:rPr>
          <w:spacing w:val="-6"/>
          <w:sz w:val="22"/>
        </w:rPr>
        <w:t> </w:t>
      </w:r>
      <w:r>
        <w:rPr>
          <w:sz w:val="22"/>
        </w:rPr>
        <w:t>C</w:t>
      </w:r>
      <w:r>
        <w:rPr>
          <w:spacing w:val="-2"/>
          <w:sz w:val="22"/>
        </w:rPr>
        <w:t> </w:t>
      </w:r>
      <w:r>
        <w:rPr>
          <w:sz w:val="22"/>
        </w:rPr>
        <w:t>of</w:t>
      </w:r>
      <w:r>
        <w:rPr>
          <w:spacing w:val="-3"/>
          <w:sz w:val="22"/>
        </w:rPr>
        <w:t> </w:t>
      </w:r>
      <w:r>
        <w:rPr>
          <w:sz w:val="22"/>
        </w:rPr>
        <w:t>A</w:t>
      </w:r>
      <w:r>
        <w:rPr>
          <w:spacing w:val="-5"/>
          <w:sz w:val="22"/>
        </w:rPr>
        <w:t> </w:t>
      </w:r>
      <w:r>
        <w:rPr>
          <w:sz w:val="22"/>
        </w:rPr>
        <w:t>(or</w:t>
      </w:r>
      <w:r>
        <w:rPr>
          <w:spacing w:val="-3"/>
          <w:sz w:val="22"/>
        </w:rPr>
        <w:t> </w:t>
      </w:r>
      <w:r>
        <w:rPr>
          <w:sz w:val="22"/>
        </w:rPr>
        <w:t>AAR</w:t>
      </w:r>
      <w:r>
        <w:rPr>
          <w:spacing w:val="-2"/>
          <w:sz w:val="22"/>
        </w:rPr>
        <w:t> </w:t>
      </w:r>
      <w:r>
        <w:rPr>
          <w:sz w:val="22"/>
        </w:rPr>
        <w:t>as</w:t>
      </w:r>
      <w:r>
        <w:rPr>
          <w:spacing w:val="-4"/>
          <w:sz w:val="22"/>
        </w:rPr>
        <w:t> </w:t>
      </w:r>
      <w:r>
        <w:rPr>
          <w:sz w:val="22"/>
        </w:rPr>
        <w:t>appropriate</w:t>
      </w:r>
      <w:r>
        <w:rPr>
          <w:spacing w:val="1"/>
          <w:sz w:val="22"/>
        </w:rPr>
        <w:t> </w:t>
      </w:r>
      <w:r>
        <w:rPr>
          <w:sz w:val="22"/>
        </w:rPr>
        <w:t>–</w:t>
      </w:r>
      <w:r>
        <w:rPr>
          <w:spacing w:val="-4"/>
          <w:sz w:val="22"/>
        </w:rPr>
        <w:t> </w:t>
      </w:r>
      <w:r>
        <w:rPr>
          <w:sz w:val="22"/>
        </w:rPr>
        <w:t>refer</w:t>
      </w:r>
      <w:r>
        <w:rPr>
          <w:spacing w:val="-3"/>
          <w:sz w:val="22"/>
        </w:rPr>
        <w:t> </w:t>
      </w:r>
      <w:r>
        <w:rPr>
          <w:sz w:val="22"/>
        </w:rPr>
        <w:t>to</w:t>
      </w:r>
      <w:r>
        <w:rPr>
          <w:spacing w:val="-4"/>
          <w:sz w:val="22"/>
        </w:rPr>
        <w:t> </w:t>
      </w:r>
      <w:r>
        <w:rPr>
          <w:sz w:val="22"/>
        </w:rPr>
        <w:t>Section</w:t>
      </w:r>
      <w:r>
        <w:rPr>
          <w:spacing w:val="-3"/>
          <w:sz w:val="22"/>
        </w:rPr>
        <w:t> </w:t>
      </w:r>
      <w:r>
        <w:rPr>
          <w:sz w:val="22"/>
        </w:rPr>
        <w:t>3.2</w:t>
      </w:r>
      <w:r>
        <w:rPr>
          <w:spacing w:val="-4"/>
          <w:sz w:val="22"/>
        </w:rPr>
        <w:t> </w:t>
      </w:r>
      <w:r>
        <w:rPr>
          <w:sz w:val="22"/>
        </w:rPr>
        <w:t>of</w:t>
      </w:r>
      <w:r>
        <w:rPr>
          <w:spacing w:val="-3"/>
          <w:sz w:val="22"/>
        </w:rPr>
        <w:t> </w:t>
      </w:r>
      <w:r>
        <w:rPr>
          <w:sz w:val="22"/>
        </w:rPr>
        <w:t>this</w:t>
      </w:r>
      <w:r>
        <w:rPr>
          <w:spacing w:val="-1"/>
          <w:sz w:val="22"/>
        </w:rPr>
        <w:t> </w:t>
      </w:r>
      <w:r>
        <w:rPr>
          <w:spacing w:val="-2"/>
          <w:sz w:val="22"/>
        </w:rPr>
        <w:t>supplement)</w:t>
      </w:r>
    </w:p>
    <w:p>
      <w:pPr>
        <w:pStyle w:val="ListParagraph"/>
        <w:numPr>
          <w:ilvl w:val="0"/>
          <w:numId w:val="15"/>
        </w:numPr>
        <w:tabs>
          <w:tab w:pos="1027" w:val="left" w:leader="none"/>
        </w:tabs>
        <w:spacing w:line="276" w:lineRule="auto" w:before="37" w:after="0"/>
        <w:ind w:left="1027" w:right="300" w:hanging="665"/>
        <w:jc w:val="left"/>
        <w:rPr>
          <w:sz w:val="22"/>
        </w:rPr>
      </w:pPr>
      <w:r>
        <w:rPr>
          <w:sz w:val="22"/>
        </w:rPr>
        <w:t>Application</w:t>
      </w:r>
      <w:r>
        <w:rPr>
          <w:spacing w:val="77"/>
          <w:sz w:val="22"/>
        </w:rPr>
        <w:t> </w:t>
      </w:r>
      <w:r>
        <w:rPr>
          <w:sz w:val="22"/>
        </w:rPr>
        <w:t>for</w:t>
      </w:r>
      <w:r>
        <w:rPr>
          <w:spacing w:val="77"/>
          <w:sz w:val="22"/>
        </w:rPr>
        <w:t> </w:t>
      </w:r>
      <w:r>
        <w:rPr>
          <w:sz w:val="22"/>
        </w:rPr>
        <w:t>storage</w:t>
      </w:r>
      <w:r>
        <w:rPr>
          <w:spacing w:val="75"/>
          <w:sz w:val="22"/>
        </w:rPr>
        <w:t> </w:t>
      </w:r>
      <w:r>
        <w:rPr>
          <w:sz w:val="22"/>
        </w:rPr>
        <w:t>maintenance</w:t>
      </w:r>
      <w:r>
        <w:rPr>
          <w:spacing w:val="75"/>
          <w:sz w:val="22"/>
        </w:rPr>
        <w:t> </w:t>
      </w:r>
      <w:r>
        <w:rPr>
          <w:sz w:val="22"/>
        </w:rPr>
        <w:t>programme</w:t>
      </w:r>
      <w:r>
        <w:rPr>
          <w:spacing w:val="75"/>
          <w:sz w:val="22"/>
        </w:rPr>
        <w:t> </w:t>
      </w:r>
      <w:r>
        <w:rPr>
          <w:sz w:val="22"/>
        </w:rPr>
        <w:t>(refer</w:t>
      </w:r>
      <w:r>
        <w:rPr>
          <w:spacing w:val="73"/>
          <w:sz w:val="22"/>
        </w:rPr>
        <w:t> </w:t>
      </w:r>
      <w:r>
        <w:rPr>
          <w:sz w:val="22"/>
        </w:rPr>
        <w:t>to</w:t>
      </w:r>
      <w:r>
        <w:rPr>
          <w:spacing w:val="75"/>
          <w:sz w:val="22"/>
        </w:rPr>
        <w:t> </w:t>
      </w:r>
      <w:r>
        <w:rPr>
          <w:sz w:val="22"/>
        </w:rPr>
        <w:t>Section</w:t>
      </w:r>
      <w:r>
        <w:rPr>
          <w:spacing w:val="75"/>
          <w:sz w:val="22"/>
        </w:rPr>
        <w:t> </w:t>
      </w:r>
      <w:r>
        <w:rPr>
          <w:sz w:val="22"/>
        </w:rPr>
        <w:t>3.3.1</w:t>
      </w:r>
      <w:r>
        <w:rPr>
          <w:spacing w:val="75"/>
          <w:sz w:val="22"/>
        </w:rPr>
        <w:t> </w:t>
      </w:r>
      <w:r>
        <w:rPr>
          <w:sz w:val="22"/>
        </w:rPr>
        <w:t>of</w:t>
      </w:r>
      <w:r>
        <w:rPr>
          <w:spacing w:val="73"/>
          <w:sz w:val="22"/>
        </w:rPr>
        <w:t> </w:t>
      </w:r>
      <w:r>
        <w:rPr>
          <w:sz w:val="22"/>
        </w:rPr>
        <w:t>this </w:t>
      </w:r>
      <w:r>
        <w:rPr>
          <w:spacing w:val="-2"/>
          <w:sz w:val="22"/>
        </w:rPr>
        <w:t>supplement)</w:t>
      </w:r>
    </w:p>
    <w:p>
      <w:pPr>
        <w:pStyle w:val="ListParagraph"/>
        <w:numPr>
          <w:ilvl w:val="0"/>
          <w:numId w:val="15"/>
        </w:numPr>
        <w:tabs>
          <w:tab w:pos="1027" w:val="left" w:leader="none"/>
        </w:tabs>
        <w:spacing w:line="240" w:lineRule="auto" w:before="2" w:after="0"/>
        <w:ind w:left="1027" w:right="0" w:hanging="617"/>
        <w:jc w:val="left"/>
        <w:rPr>
          <w:sz w:val="22"/>
        </w:rPr>
      </w:pPr>
      <w:r>
        <w:rPr>
          <w:sz w:val="22"/>
        </w:rPr>
        <w:t>Aircraft</w:t>
      </w:r>
      <w:r>
        <w:rPr>
          <w:spacing w:val="-6"/>
          <w:sz w:val="22"/>
        </w:rPr>
        <w:t> </w:t>
      </w:r>
      <w:r>
        <w:rPr>
          <w:sz w:val="22"/>
        </w:rPr>
        <w:t>Technical</w:t>
      </w:r>
      <w:r>
        <w:rPr>
          <w:spacing w:val="-7"/>
          <w:sz w:val="22"/>
        </w:rPr>
        <w:t> </w:t>
      </w:r>
      <w:r>
        <w:rPr>
          <w:spacing w:val="-5"/>
          <w:sz w:val="22"/>
        </w:rPr>
        <w:t>Log</w:t>
      </w:r>
    </w:p>
    <w:p>
      <w:pPr>
        <w:pStyle w:val="ListParagraph"/>
        <w:numPr>
          <w:ilvl w:val="0"/>
          <w:numId w:val="15"/>
        </w:numPr>
        <w:tabs>
          <w:tab w:pos="1027" w:val="left" w:leader="none"/>
        </w:tabs>
        <w:spacing w:line="240" w:lineRule="auto" w:before="38" w:after="0"/>
        <w:ind w:left="1027" w:right="0" w:hanging="665"/>
        <w:jc w:val="left"/>
        <w:rPr>
          <w:sz w:val="22"/>
        </w:rPr>
      </w:pPr>
      <w:r>
        <w:rPr>
          <w:sz w:val="22"/>
        </w:rPr>
        <w:t>Aircraft</w:t>
      </w:r>
      <w:r>
        <w:rPr>
          <w:spacing w:val="-5"/>
          <w:sz w:val="22"/>
        </w:rPr>
        <w:t> </w:t>
      </w:r>
      <w:r>
        <w:rPr>
          <w:sz w:val="22"/>
        </w:rPr>
        <w:t>airworthiness</w:t>
      </w:r>
      <w:r>
        <w:rPr>
          <w:spacing w:val="-6"/>
          <w:sz w:val="22"/>
        </w:rPr>
        <w:t> </w:t>
      </w:r>
      <w:r>
        <w:rPr>
          <w:sz w:val="22"/>
        </w:rPr>
        <w:t>contract</w:t>
      </w:r>
      <w:r>
        <w:rPr>
          <w:spacing w:val="-5"/>
          <w:sz w:val="22"/>
        </w:rPr>
        <w:t> </w:t>
      </w:r>
      <w:r>
        <w:rPr>
          <w:sz w:val="22"/>
        </w:rPr>
        <w:t>(refer</w:t>
      </w:r>
      <w:r>
        <w:rPr>
          <w:spacing w:val="-5"/>
          <w:sz w:val="22"/>
        </w:rPr>
        <w:t> </w:t>
      </w:r>
      <w:r>
        <w:rPr>
          <w:sz w:val="22"/>
        </w:rPr>
        <w:t>to</w:t>
      </w:r>
      <w:r>
        <w:rPr>
          <w:spacing w:val="-7"/>
          <w:sz w:val="22"/>
        </w:rPr>
        <w:t> </w:t>
      </w:r>
      <w:r>
        <w:rPr>
          <w:sz w:val="22"/>
        </w:rPr>
        <w:t>Section</w:t>
      </w:r>
      <w:r>
        <w:rPr>
          <w:spacing w:val="-6"/>
          <w:sz w:val="22"/>
        </w:rPr>
        <w:t> </w:t>
      </w:r>
      <w:r>
        <w:rPr>
          <w:sz w:val="22"/>
        </w:rPr>
        <w:t>3.1</w:t>
      </w:r>
      <w:r>
        <w:rPr>
          <w:spacing w:val="-4"/>
          <w:sz w:val="22"/>
        </w:rPr>
        <w:t> </w:t>
      </w:r>
      <w:r>
        <w:rPr>
          <w:sz w:val="22"/>
        </w:rPr>
        <w:t>of</w:t>
      </w:r>
      <w:r>
        <w:rPr>
          <w:spacing w:val="-4"/>
          <w:sz w:val="22"/>
        </w:rPr>
        <w:t> </w:t>
      </w:r>
      <w:r>
        <w:rPr>
          <w:sz w:val="22"/>
        </w:rPr>
        <w:t>this</w:t>
      </w:r>
      <w:r>
        <w:rPr>
          <w:spacing w:val="-6"/>
          <w:sz w:val="22"/>
        </w:rPr>
        <w:t> </w:t>
      </w:r>
      <w:r>
        <w:rPr>
          <w:spacing w:val="-2"/>
          <w:sz w:val="22"/>
        </w:rPr>
        <w:t>supplement)</w:t>
      </w:r>
    </w:p>
    <w:p>
      <w:pPr>
        <w:pStyle w:val="ListParagraph"/>
        <w:numPr>
          <w:ilvl w:val="0"/>
          <w:numId w:val="15"/>
        </w:numPr>
        <w:tabs>
          <w:tab w:pos="1027" w:val="left" w:leader="none"/>
        </w:tabs>
        <w:spacing w:line="240" w:lineRule="auto" w:before="40" w:after="0"/>
        <w:ind w:left="1027" w:right="0" w:hanging="715"/>
        <w:jc w:val="left"/>
        <w:rPr>
          <w:sz w:val="22"/>
        </w:rPr>
      </w:pPr>
      <w:r>
        <w:rPr>
          <w:sz w:val="22"/>
        </w:rPr>
        <w:t>Aircraft</w:t>
      </w:r>
      <w:r>
        <w:rPr>
          <w:spacing w:val="-6"/>
          <w:sz w:val="22"/>
        </w:rPr>
        <w:t> </w:t>
      </w:r>
      <w:r>
        <w:rPr>
          <w:sz w:val="22"/>
        </w:rPr>
        <w:t>maintenance</w:t>
      </w:r>
      <w:r>
        <w:rPr>
          <w:spacing w:val="-5"/>
          <w:sz w:val="22"/>
        </w:rPr>
        <w:t> </w:t>
      </w:r>
      <w:r>
        <w:rPr>
          <w:sz w:val="22"/>
        </w:rPr>
        <w:t>contract</w:t>
      </w:r>
      <w:r>
        <w:rPr>
          <w:spacing w:val="-6"/>
          <w:sz w:val="22"/>
        </w:rPr>
        <w:t> </w:t>
      </w:r>
      <w:r>
        <w:rPr>
          <w:sz w:val="22"/>
        </w:rPr>
        <w:t>(refer</w:t>
      </w:r>
      <w:r>
        <w:rPr>
          <w:spacing w:val="-5"/>
          <w:sz w:val="22"/>
        </w:rPr>
        <w:t> </w:t>
      </w:r>
      <w:r>
        <w:rPr>
          <w:sz w:val="22"/>
        </w:rPr>
        <w:t>to</w:t>
      </w:r>
      <w:r>
        <w:rPr>
          <w:spacing w:val="-6"/>
          <w:sz w:val="22"/>
        </w:rPr>
        <w:t> </w:t>
      </w:r>
      <w:r>
        <w:rPr>
          <w:sz w:val="22"/>
        </w:rPr>
        <w:t>Section</w:t>
      </w:r>
      <w:r>
        <w:rPr>
          <w:spacing w:val="-6"/>
          <w:sz w:val="22"/>
        </w:rPr>
        <w:t> </w:t>
      </w:r>
      <w:r>
        <w:rPr>
          <w:sz w:val="22"/>
        </w:rPr>
        <w:t>3.4</w:t>
      </w:r>
      <w:r>
        <w:rPr>
          <w:spacing w:val="-5"/>
          <w:sz w:val="22"/>
        </w:rPr>
        <w:t> </w:t>
      </w:r>
      <w:r>
        <w:rPr>
          <w:sz w:val="22"/>
        </w:rPr>
        <w:t>of</w:t>
      </w:r>
      <w:r>
        <w:rPr>
          <w:spacing w:val="-6"/>
          <w:sz w:val="22"/>
        </w:rPr>
        <w:t> </w:t>
      </w:r>
      <w:r>
        <w:rPr>
          <w:sz w:val="22"/>
        </w:rPr>
        <w:t>this</w:t>
      </w:r>
      <w:r>
        <w:rPr>
          <w:spacing w:val="-5"/>
          <w:sz w:val="22"/>
        </w:rPr>
        <w:t> </w:t>
      </w:r>
      <w:r>
        <w:rPr>
          <w:spacing w:val="-2"/>
          <w:sz w:val="22"/>
        </w:rPr>
        <w:t>supplement)</w:t>
      </w:r>
    </w:p>
    <w:p>
      <w:pPr>
        <w:pStyle w:val="Heading2"/>
        <w:numPr>
          <w:ilvl w:val="1"/>
          <w:numId w:val="1"/>
        </w:numPr>
        <w:tabs>
          <w:tab w:pos="883" w:val="left" w:leader="none"/>
        </w:tabs>
        <w:spacing w:line="240" w:lineRule="auto" w:before="236" w:after="0"/>
        <w:ind w:left="883" w:right="0" w:hanging="576"/>
        <w:jc w:val="left"/>
      </w:pPr>
      <w:bookmarkStart w:name="5.2 Renewal of the Storage Register" w:id="81"/>
      <w:bookmarkEnd w:id="81"/>
      <w:r>
        <w:rPr>
          <w:b w:val="0"/>
        </w:rPr>
      </w:r>
      <w:bookmarkStart w:name="_bookmark40" w:id="82"/>
      <w:bookmarkEnd w:id="82"/>
      <w:r>
        <w:rPr>
          <w:b w:val="0"/>
        </w:rPr>
      </w:r>
      <w:r>
        <w:rPr/>
        <w:t>Renewal</w:t>
      </w:r>
      <w:r>
        <w:rPr>
          <w:spacing w:val="-2"/>
        </w:rPr>
        <w:t> </w:t>
      </w:r>
      <w:r>
        <w:rPr/>
        <w:t>of</w:t>
      </w:r>
      <w:r>
        <w:rPr>
          <w:spacing w:val="-3"/>
        </w:rPr>
        <w:t> </w:t>
      </w:r>
      <w:r>
        <w:rPr/>
        <w:t>the</w:t>
      </w:r>
      <w:r>
        <w:rPr>
          <w:spacing w:val="-3"/>
        </w:rPr>
        <w:t> </w:t>
      </w:r>
      <w:r>
        <w:rPr/>
        <w:t>Storage</w:t>
      </w:r>
      <w:r>
        <w:rPr>
          <w:spacing w:val="-3"/>
        </w:rPr>
        <w:t> </w:t>
      </w:r>
      <w:r>
        <w:rPr>
          <w:spacing w:val="-2"/>
        </w:rPr>
        <w:t>Register</w:t>
      </w:r>
    </w:p>
    <w:p>
      <w:pPr>
        <w:pStyle w:val="BodyText"/>
        <w:spacing w:line="278" w:lineRule="auto" w:before="38"/>
        <w:ind w:left="307" w:right="300"/>
        <w:jc w:val="both"/>
      </w:pPr>
      <w:r>
        <w:rPr/>
        <w:t>Prior to the annual anniversary of the aircraft entering the storage register, </w:t>
      </w:r>
      <w:r>
        <w:rPr>
          <w:color w:val="FF0000"/>
        </w:rPr>
        <w:t>this organisation </w:t>
      </w:r>
      <w:r>
        <w:rPr/>
        <w:t>shall submit to the BCAA the following items:</w:t>
      </w:r>
    </w:p>
    <w:p>
      <w:pPr>
        <w:pStyle w:val="ListParagraph"/>
        <w:numPr>
          <w:ilvl w:val="0"/>
          <w:numId w:val="16"/>
        </w:numPr>
        <w:tabs>
          <w:tab w:pos="1027" w:val="left" w:leader="none"/>
        </w:tabs>
        <w:spacing w:line="240" w:lineRule="auto" w:before="195" w:after="0"/>
        <w:ind w:left="1027" w:right="0" w:hanging="554"/>
        <w:jc w:val="left"/>
        <w:rPr>
          <w:sz w:val="22"/>
        </w:rPr>
      </w:pPr>
      <w:r>
        <w:rPr>
          <w:sz w:val="22"/>
        </w:rPr>
        <w:t>Completed</w:t>
      </w:r>
      <w:r>
        <w:rPr>
          <w:spacing w:val="-6"/>
          <w:sz w:val="22"/>
        </w:rPr>
        <w:t> </w:t>
      </w:r>
      <w:r>
        <w:rPr>
          <w:sz w:val="22"/>
        </w:rPr>
        <w:t>and</w:t>
      </w:r>
      <w:r>
        <w:rPr>
          <w:spacing w:val="-6"/>
          <w:sz w:val="22"/>
        </w:rPr>
        <w:t> </w:t>
      </w:r>
      <w:r>
        <w:rPr>
          <w:sz w:val="22"/>
        </w:rPr>
        <w:t>signed</w:t>
      </w:r>
      <w:r>
        <w:rPr>
          <w:spacing w:val="-5"/>
          <w:sz w:val="22"/>
        </w:rPr>
        <w:t> </w:t>
      </w:r>
      <w:r>
        <w:rPr>
          <w:sz w:val="22"/>
        </w:rPr>
        <w:t>Form</w:t>
      </w:r>
      <w:r>
        <w:rPr>
          <w:spacing w:val="-5"/>
          <w:sz w:val="22"/>
        </w:rPr>
        <w:t> </w:t>
      </w:r>
      <w:r>
        <w:rPr>
          <w:sz w:val="22"/>
        </w:rPr>
        <w:t>AW-</w:t>
      </w:r>
      <w:r>
        <w:rPr>
          <w:spacing w:val="-2"/>
          <w:sz w:val="22"/>
        </w:rPr>
        <w:t>201(s)</w:t>
      </w:r>
    </w:p>
    <w:p>
      <w:pPr>
        <w:pStyle w:val="ListParagraph"/>
        <w:numPr>
          <w:ilvl w:val="0"/>
          <w:numId w:val="16"/>
        </w:numPr>
        <w:tabs>
          <w:tab w:pos="1027" w:val="left" w:leader="none"/>
        </w:tabs>
        <w:spacing w:line="240" w:lineRule="auto" w:before="40" w:after="0"/>
        <w:ind w:left="1027" w:right="0" w:hanging="605"/>
        <w:jc w:val="left"/>
        <w:rPr>
          <w:sz w:val="22"/>
        </w:rPr>
      </w:pPr>
      <w:r>
        <w:rPr>
          <w:sz w:val="22"/>
        </w:rPr>
        <w:t>Airworthiness</w:t>
      </w:r>
      <w:r>
        <w:rPr>
          <w:spacing w:val="-7"/>
          <w:sz w:val="22"/>
        </w:rPr>
        <w:t> </w:t>
      </w:r>
      <w:r>
        <w:rPr>
          <w:sz w:val="22"/>
        </w:rPr>
        <w:t>status</w:t>
      </w:r>
      <w:r>
        <w:rPr>
          <w:spacing w:val="-9"/>
          <w:sz w:val="22"/>
        </w:rPr>
        <w:t> </w:t>
      </w:r>
      <w:r>
        <w:rPr>
          <w:spacing w:val="-2"/>
          <w:sz w:val="22"/>
        </w:rPr>
        <w:t>reports</w:t>
      </w:r>
    </w:p>
    <w:p>
      <w:pPr>
        <w:pStyle w:val="BodyText"/>
        <w:spacing w:line="278" w:lineRule="auto" w:before="234"/>
        <w:ind w:left="307" w:right="301"/>
        <w:jc w:val="both"/>
      </w:pPr>
      <w:r>
        <w:rPr/>
        <w:t>If a Certificate</w:t>
      </w:r>
      <w:r>
        <w:rPr>
          <w:spacing w:val="-1"/>
        </w:rPr>
        <w:t> </w:t>
      </w:r>
      <w:r>
        <w:rPr/>
        <w:t>of</w:t>
      </w:r>
      <w:r>
        <w:rPr>
          <w:spacing w:val="-1"/>
        </w:rPr>
        <w:t> </w:t>
      </w:r>
      <w:r>
        <w:rPr/>
        <w:t>Airworthiness or Export Certificate of Airworthiness is</w:t>
      </w:r>
      <w:r>
        <w:rPr>
          <w:spacing w:val="-1"/>
        </w:rPr>
        <w:t> </w:t>
      </w:r>
      <w:r>
        <w:rPr/>
        <w:t>required at</w:t>
      </w:r>
      <w:r>
        <w:rPr>
          <w:spacing w:val="-1"/>
        </w:rPr>
        <w:t> </w:t>
      </w:r>
      <w:r>
        <w:rPr/>
        <w:t>the</w:t>
      </w:r>
      <w:r>
        <w:rPr>
          <w:spacing w:val="-2"/>
        </w:rPr>
        <w:t> </w:t>
      </w:r>
      <w:r>
        <w:rPr/>
        <w:t>end of the</w:t>
      </w:r>
      <w:r>
        <w:rPr>
          <w:spacing w:val="-9"/>
        </w:rPr>
        <w:t> </w:t>
      </w:r>
      <w:r>
        <w:rPr/>
        <w:t>transition</w:t>
      </w:r>
      <w:r>
        <w:rPr>
          <w:spacing w:val="-9"/>
        </w:rPr>
        <w:t> </w:t>
      </w:r>
      <w:r>
        <w:rPr/>
        <w:t>or</w:t>
      </w:r>
      <w:r>
        <w:rPr>
          <w:spacing w:val="-7"/>
        </w:rPr>
        <w:t> </w:t>
      </w:r>
      <w:r>
        <w:rPr/>
        <w:t>storage</w:t>
      </w:r>
      <w:r>
        <w:rPr>
          <w:spacing w:val="-9"/>
        </w:rPr>
        <w:t> </w:t>
      </w:r>
      <w:r>
        <w:rPr/>
        <w:t>period,</w:t>
      </w:r>
      <w:r>
        <w:rPr>
          <w:spacing w:val="-7"/>
        </w:rPr>
        <w:t> </w:t>
      </w:r>
      <w:r>
        <w:rPr>
          <w:color w:val="FF0000"/>
        </w:rPr>
        <w:t>this</w:t>
      </w:r>
      <w:r>
        <w:rPr>
          <w:color w:val="FF0000"/>
          <w:spacing w:val="-6"/>
        </w:rPr>
        <w:t> </w:t>
      </w:r>
      <w:r>
        <w:rPr>
          <w:color w:val="FF0000"/>
        </w:rPr>
        <w:t>organisation</w:t>
      </w:r>
      <w:r>
        <w:rPr>
          <w:color w:val="FF0000"/>
          <w:spacing w:val="-8"/>
        </w:rPr>
        <w:t> </w:t>
      </w:r>
      <w:r>
        <w:rPr/>
        <w:t>shall</w:t>
      </w:r>
      <w:r>
        <w:rPr>
          <w:spacing w:val="-7"/>
        </w:rPr>
        <w:t> </w:t>
      </w:r>
      <w:r>
        <w:rPr/>
        <w:t>follow</w:t>
      </w:r>
      <w:r>
        <w:rPr>
          <w:spacing w:val="-7"/>
        </w:rPr>
        <w:t> </w:t>
      </w:r>
      <w:r>
        <w:rPr/>
        <w:t>the</w:t>
      </w:r>
      <w:r>
        <w:rPr>
          <w:spacing w:val="-7"/>
        </w:rPr>
        <w:t> </w:t>
      </w:r>
      <w:r>
        <w:rPr/>
        <w:t>processes</w:t>
      </w:r>
      <w:r>
        <w:rPr>
          <w:spacing w:val="-6"/>
        </w:rPr>
        <w:t> </w:t>
      </w:r>
      <w:r>
        <w:rPr/>
        <w:t>defined</w:t>
      </w:r>
      <w:r>
        <w:rPr>
          <w:spacing w:val="-6"/>
        </w:rPr>
        <w:t> </w:t>
      </w:r>
      <w:r>
        <w:rPr/>
        <w:t>in</w:t>
      </w:r>
      <w:r>
        <w:rPr>
          <w:spacing w:val="-6"/>
        </w:rPr>
        <w:t> </w:t>
      </w:r>
      <w:r>
        <w:rPr/>
        <w:t>Section</w:t>
      </w:r>
    </w:p>
    <w:p>
      <w:pPr>
        <w:pStyle w:val="BodyText"/>
        <w:spacing w:line="252" w:lineRule="exact"/>
        <w:ind w:left="307"/>
      </w:pPr>
      <w:r>
        <w:rPr/>
        <w:t>4.1</w:t>
      </w:r>
      <w:r>
        <w:rPr>
          <w:spacing w:val="-3"/>
        </w:rPr>
        <w:t> </w:t>
      </w:r>
      <w:r>
        <w:rPr/>
        <w:t>or</w:t>
      </w:r>
      <w:r>
        <w:rPr>
          <w:spacing w:val="-1"/>
        </w:rPr>
        <w:t> </w:t>
      </w:r>
      <w:r>
        <w:rPr/>
        <w:t>4.3</w:t>
      </w:r>
      <w:r>
        <w:rPr>
          <w:spacing w:val="-2"/>
        </w:rPr>
        <w:t> </w:t>
      </w:r>
      <w:r>
        <w:rPr/>
        <w:t>of</w:t>
      </w:r>
      <w:r>
        <w:rPr>
          <w:spacing w:val="-2"/>
        </w:rPr>
        <w:t> </w:t>
      </w:r>
      <w:r>
        <w:rPr/>
        <w:t>this</w:t>
      </w:r>
      <w:r>
        <w:rPr>
          <w:spacing w:val="-1"/>
        </w:rPr>
        <w:t> </w:t>
      </w:r>
      <w:r>
        <w:rPr>
          <w:spacing w:val="-2"/>
        </w:rPr>
        <w:t>supplement.</w:t>
      </w:r>
    </w:p>
    <w:p>
      <w:pPr>
        <w:pStyle w:val="BodyText"/>
        <w:spacing w:line="280" w:lineRule="auto" w:before="234"/>
        <w:ind w:left="307" w:right="304"/>
        <w:jc w:val="both"/>
      </w:pPr>
      <w:r>
        <w:rPr/>
        <w:t>Failure to maintain the aircraft in the condition prescribed by this procedure may lead to deregistration of the aircraft.</w:t>
      </w:r>
    </w:p>
    <w:p>
      <w:pPr>
        <w:pStyle w:val="BodyText"/>
        <w:spacing w:line="278" w:lineRule="auto" w:before="191"/>
        <w:ind w:left="307" w:right="300"/>
        <w:jc w:val="both"/>
      </w:pPr>
      <w:r>
        <w:rPr/>
        <w:t>Bermuda Advisory Circular </w:t>
      </w:r>
      <w:hyperlink r:id="rId9">
        <w:r>
          <w:rPr>
            <w:color w:val="0000FF"/>
            <w:u w:val="single" w:color="0000FF"/>
          </w:rPr>
          <w:t>BAC-AW-02</w:t>
        </w:r>
      </w:hyperlink>
      <w:r>
        <w:rPr>
          <w:color w:val="0000FF"/>
          <w:u w:val="none"/>
        </w:rPr>
        <w:t> </w:t>
      </w:r>
      <w:r>
        <w:rPr>
          <w:u w:val="none"/>
        </w:rPr>
        <w:t>provides further information concerning storage and transitional aircraft.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2" w:after="1"/>
        <w:rPr>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14</w:t>
            </w:r>
            <w:r>
              <w:rPr>
                <w:spacing w:val="-2"/>
                <w:sz w:val="22"/>
              </w:rPr>
              <w:t> </w:t>
            </w:r>
            <w:r>
              <w:rPr>
                <w:sz w:val="22"/>
              </w:rPr>
              <w:t>of </w:t>
            </w:r>
            <w:r>
              <w:rPr>
                <w:spacing w:val="-5"/>
                <w:sz w:val="22"/>
              </w:rPr>
              <w:t>15</w:t>
            </w:r>
          </w:p>
        </w:tc>
      </w:tr>
    </w:tbl>
    <w:p>
      <w:pPr>
        <w:pStyle w:val="TableParagraph"/>
        <w:spacing w:after="0"/>
        <w:rPr>
          <w:sz w:val="22"/>
        </w:rPr>
        <w:sectPr>
          <w:pgSz w:w="11910" w:h="16840"/>
          <w:pgMar w:header="0" w:footer="772" w:top="1340" w:bottom="960" w:left="1133" w:right="1133"/>
        </w:sectPr>
      </w:pPr>
    </w:p>
    <w:p>
      <w:pPr>
        <w:pStyle w:val="Heading1"/>
        <w:spacing w:before="62"/>
      </w:pPr>
      <w:bookmarkStart w:name="Appendices" w:id="83"/>
      <w:bookmarkEnd w:id="83"/>
      <w:r>
        <w:rPr>
          <w:b w:val="0"/>
        </w:rPr>
      </w:r>
      <w:bookmarkStart w:name="_bookmark41" w:id="84"/>
      <w:bookmarkEnd w:id="84"/>
      <w:r>
        <w:rPr>
          <w:b w:val="0"/>
        </w:rPr>
      </w:r>
      <w:r>
        <w:rPr>
          <w:spacing w:val="-2"/>
        </w:rPr>
        <w:t>Appendices</w:t>
      </w:r>
    </w:p>
    <w:p>
      <w:pPr>
        <w:pStyle w:val="BodyText"/>
        <w:spacing w:before="245"/>
        <w:rPr>
          <w:b/>
          <w:sz w:val="24"/>
        </w:rPr>
      </w:pPr>
    </w:p>
    <w:p>
      <w:pPr>
        <w:pStyle w:val="Heading1"/>
      </w:pPr>
      <w:bookmarkStart w:name="Appendix A – Persons nominated to make r" w:id="85"/>
      <w:bookmarkEnd w:id="85"/>
      <w:r>
        <w:rPr>
          <w:b w:val="0"/>
        </w:rPr>
      </w:r>
      <w:bookmarkStart w:name="_bookmark42" w:id="86"/>
      <w:bookmarkEnd w:id="86"/>
      <w:r>
        <w:rPr>
          <w:b w:val="0"/>
        </w:rPr>
      </w:r>
      <w:r>
        <w:rPr/>
        <w:t>Appendix</w:t>
      </w:r>
      <w:r>
        <w:rPr>
          <w:spacing w:val="-2"/>
        </w:rPr>
        <w:t> </w:t>
      </w:r>
      <w:r>
        <w:rPr/>
        <w:t>A</w:t>
      </w:r>
      <w:r>
        <w:rPr>
          <w:spacing w:val="-3"/>
        </w:rPr>
        <w:t> </w:t>
      </w:r>
      <w:r>
        <w:rPr/>
        <w:t>–</w:t>
      </w:r>
      <w:r>
        <w:rPr>
          <w:spacing w:val="-2"/>
        </w:rPr>
        <w:t> </w:t>
      </w:r>
      <w:r>
        <w:rPr/>
        <w:t>Persons</w:t>
      </w:r>
      <w:r>
        <w:rPr>
          <w:spacing w:val="-3"/>
        </w:rPr>
        <w:t> </w:t>
      </w:r>
      <w:r>
        <w:rPr/>
        <w:t>nominated</w:t>
      </w:r>
      <w:r>
        <w:rPr>
          <w:spacing w:val="-3"/>
        </w:rPr>
        <w:t> </w:t>
      </w:r>
      <w:r>
        <w:rPr/>
        <w:t>to</w:t>
      </w:r>
      <w:r>
        <w:rPr>
          <w:spacing w:val="-2"/>
        </w:rPr>
        <w:t> </w:t>
      </w:r>
      <w:r>
        <w:rPr/>
        <w:t>make</w:t>
      </w:r>
      <w:r>
        <w:rPr>
          <w:spacing w:val="-5"/>
        </w:rPr>
        <w:t> </w:t>
      </w:r>
      <w:r>
        <w:rPr/>
        <w:t>recommendations</w:t>
      </w:r>
      <w:r>
        <w:rPr>
          <w:spacing w:val="-3"/>
        </w:rPr>
        <w:t> </w:t>
      </w:r>
      <w:r>
        <w:rPr/>
        <w:t>to</w:t>
      </w:r>
      <w:r>
        <w:rPr>
          <w:spacing w:val="-6"/>
        </w:rPr>
        <w:t> </w:t>
      </w:r>
      <w:r>
        <w:rPr/>
        <w:t>the</w:t>
      </w:r>
      <w:r>
        <w:rPr>
          <w:spacing w:val="-2"/>
        </w:rPr>
        <w:t> </w:t>
      </w:r>
      <w:r>
        <w:rPr>
          <w:spacing w:val="-4"/>
        </w:rPr>
        <w:t>BCAA</w:t>
      </w:r>
    </w:p>
    <w:p>
      <w:pPr>
        <w:pStyle w:val="BodyText"/>
        <w:spacing w:before="4"/>
        <w:rPr>
          <w:b/>
          <w:sz w:val="24"/>
        </w:rPr>
      </w:pPr>
    </w:p>
    <w:p>
      <w:pPr>
        <w:pStyle w:val="BodyText"/>
        <w:spacing w:line="278" w:lineRule="auto"/>
        <w:ind w:left="307" w:right="300"/>
        <w:jc w:val="both"/>
      </w:pPr>
      <w:r>
        <w:rPr/>
        <w:t>The</w:t>
      </w:r>
      <w:r>
        <w:rPr>
          <w:spacing w:val="-11"/>
        </w:rPr>
        <w:t> </w:t>
      </w:r>
      <w:r>
        <w:rPr/>
        <w:t>following</w:t>
      </w:r>
      <w:r>
        <w:rPr>
          <w:spacing w:val="-12"/>
        </w:rPr>
        <w:t> </w:t>
      </w:r>
      <w:r>
        <w:rPr/>
        <w:t>persons</w:t>
      </w:r>
      <w:r>
        <w:rPr>
          <w:spacing w:val="-11"/>
        </w:rPr>
        <w:t> </w:t>
      </w:r>
      <w:r>
        <w:rPr/>
        <w:t>are</w:t>
      </w:r>
      <w:r>
        <w:rPr>
          <w:spacing w:val="-11"/>
        </w:rPr>
        <w:t> </w:t>
      </w:r>
      <w:r>
        <w:rPr/>
        <w:t>nominated</w:t>
      </w:r>
      <w:r>
        <w:rPr>
          <w:spacing w:val="-14"/>
        </w:rPr>
        <w:t> </w:t>
      </w:r>
      <w:r>
        <w:rPr/>
        <w:t>on</w:t>
      </w:r>
      <w:r>
        <w:rPr>
          <w:spacing w:val="-12"/>
        </w:rPr>
        <w:t> </w:t>
      </w:r>
      <w:r>
        <w:rPr/>
        <w:t>behalf</w:t>
      </w:r>
      <w:r>
        <w:rPr>
          <w:spacing w:val="-10"/>
        </w:rPr>
        <w:t> </w:t>
      </w:r>
      <w:r>
        <w:rPr/>
        <w:t>of</w:t>
      </w:r>
      <w:r>
        <w:rPr>
          <w:spacing w:val="-10"/>
        </w:rPr>
        <w:t> </w:t>
      </w:r>
      <w:r>
        <w:rPr>
          <w:i/>
          <w:color w:val="FF0000"/>
        </w:rPr>
        <w:t>this</w:t>
      </w:r>
      <w:r>
        <w:rPr>
          <w:i/>
          <w:color w:val="FF0000"/>
          <w:spacing w:val="-11"/>
        </w:rPr>
        <w:t> </w:t>
      </w:r>
      <w:r>
        <w:rPr>
          <w:i/>
          <w:color w:val="FF0000"/>
        </w:rPr>
        <w:t>organisation</w:t>
      </w:r>
      <w:r>
        <w:rPr>
          <w:i/>
          <w:color w:val="FF0000"/>
          <w:spacing w:val="-11"/>
        </w:rPr>
        <w:t> </w:t>
      </w:r>
      <w:r>
        <w:rPr/>
        <w:t>to</w:t>
      </w:r>
      <w:r>
        <w:rPr>
          <w:spacing w:val="-14"/>
        </w:rPr>
        <w:t> </w:t>
      </w:r>
      <w:r>
        <w:rPr/>
        <w:t>make</w:t>
      </w:r>
      <w:r>
        <w:rPr>
          <w:spacing w:val="-13"/>
        </w:rPr>
        <w:t> </w:t>
      </w:r>
      <w:r>
        <w:rPr/>
        <w:t>recommendations to the BCAA using airworthiness (AW) forms in accordance with Section 2.9 of this </w:t>
      </w:r>
      <w:r>
        <w:rPr>
          <w:spacing w:val="-2"/>
        </w:rPr>
        <w:t>supplement.</w:t>
      </w:r>
    </w:p>
    <w:p>
      <w:pPr>
        <w:pStyle w:val="BodyText"/>
        <w:spacing w:before="9"/>
        <w:rPr>
          <w:sz w:val="16"/>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5"/>
        <w:gridCol w:w="3008"/>
      </w:tblGrid>
      <w:tr>
        <w:trPr>
          <w:trHeight w:val="254" w:hRule="atLeast"/>
        </w:trPr>
        <w:tc>
          <w:tcPr>
            <w:tcW w:w="3005" w:type="dxa"/>
            <w:shd w:val="clear" w:color="auto" w:fill="D9D9D9"/>
          </w:tcPr>
          <w:p>
            <w:pPr>
              <w:pStyle w:val="TableParagraph"/>
              <w:spacing w:line="232" w:lineRule="exact" w:before="2"/>
              <w:ind w:left="9"/>
              <w:jc w:val="center"/>
              <w:rPr>
                <w:b/>
                <w:sz w:val="22"/>
              </w:rPr>
            </w:pPr>
            <w:r>
              <w:rPr>
                <w:b/>
                <w:spacing w:val="-4"/>
                <w:sz w:val="22"/>
              </w:rPr>
              <w:t>Name</w:t>
            </w:r>
          </w:p>
        </w:tc>
        <w:tc>
          <w:tcPr>
            <w:tcW w:w="3005" w:type="dxa"/>
            <w:shd w:val="clear" w:color="auto" w:fill="D9D9D9"/>
          </w:tcPr>
          <w:p>
            <w:pPr>
              <w:pStyle w:val="TableParagraph"/>
              <w:spacing w:line="232" w:lineRule="exact" w:before="2"/>
              <w:ind w:left="9"/>
              <w:jc w:val="center"/>
              <w:rPr>
                <w:b/>
                <w:sz w:val="22"/>
              </w:rPr>
            </w:pPr>
            <w:r>
              <w:rPr>
                <w:b/>
                <w:sz w:val="22"/>
              </w:rPr>
              <w:t>Job</w:t>
            </w:r>
            <w:r>
              <w:rPr>
                <w:b/>
                <w:spacing w:val="-5"/>
                <w:sz w:val="22"/>
              </w:rPr>
              <w:t> </w:t>
            </w:r>
            <w:r>
              <w:rPr>
                <w:b/>
                <w:spacing w:val="-2"/>
                <w:sz w:val="22"/>
              </w:rPr>
              <w:t>Title</w:t>
            </w:r>
          </w:p>
        </w:tc>
        <w:tc>
          <w:tcPr>
            <w:tcW w:w="3008" w:type="dxa"/>
            <w:shd w:val="clear" w:color="auto" w:fill="D9D9D9"/>
          </w:tcPr>
          <w:p>
            <w:pPr>
              <w:pStyle w:val="TableParagraph"/>
              <w:spacing w:line="232" w:lineRule="exact" w:before="2"/>
              <w:ind w:left="917"/>
              <w:rPr>
                <w:b/>
                <w:sz w:val="22"/>
              </w:rPr>
            </w:pPr>
            <w:r>
              <w:rPr>
                <w:b/>
                <w:spacing w:val="-2"/>
                <w:sz w:val="22"/>
              </w:rPr>
              <w:t>Limitations</w:t>
            </w:r>
          </w:p>
        </w:tc>
      </w:tr>
      <w:tr>
        <w:trPr>
          <w:trHeight w:val="253"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r>
        <w:trPr>
          <w:trHeight w:val="252"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r>
        <w:trPr>
          <w:trHeight w:val="254"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bl>
    <w:p>
      <w:pPr>
        <w:pStyle w:val="BodyText"/>
      </w:pPr>
    </w:p>
    <w:p>
      <w:pPr>
        <w:pStyle w:val="BodyText"/>
      </w:pPr>
    </w:p>
    <w:p>
      <w:pPr>
        <w:pStyle w:val="BodyText"/>
        <w:spacing w:before="12"/>
      </w:pPr>
    </w:p>
    <w:p>
      <w:pPr>
        <w:pStyle w:val="Heading1"/>
      </w:pPr>
      <w:bookmarkStart w:name="Appendix B – Persons approved to perform" w:id="87"/>
      <w:bookmarkEnd w:id="87"/>
      <w:r>
        <w:rPr>
          <w:b w:val="0"/>
        </w:rPr>
      </w:r>
      <w:bookmarkStart w:name="_bookmark43" w:id="88"/>
      <w:bookmarkEnd w:id="88"/>
      <w:r>
        <w:rPr>
          <w:b w:val="0"/>
        </w:rPr>
      </w:r>
      <w:r>
        <w:rPr/>
        <w:t>Appendix</w:t>
      </w:r>
      <w:r>
        <w:rPr>
          <w:spacing w:val="-4"/>
        </w:rPr>
        <w:t> </w:t>
      </w:r>
      <w:r>
        <w:rPr/>
        <w:t>B</w:t>
      </w:r>
      <w:r>
        <w:rPr>
          <w:spacing w:val="-4"/>
        </w:rPr>
        <w:t> </w:t>
      </w:r>
      <w:r>
        <w:rPr/>
        <w:t>–</w:t>
      </w:r>
      <w:r>
        <w:rPr>
          <w:spacing w:val="-3"/>
        </w:rPr>
        <w:t> </w:t>
      </w:r>
      <w:r>
        <w:rPr/>
        <w:t>Persons</w:t>
      </w:r>
      <w:r>
        <w:rPr>
          <w:spacing w:val="-4"/>
        </w:rPr>
        <w:t> </w:t>
      </w:r>
      <w:r>
        <w:rPr/>
        <w:t>approved</w:t>
      </w:r>
      <w:r>
        <w:rPr>
          <w:spacing w:val="-4"/>
        </w:rPr>
        <w:t> </w:t>
      </w:r>
      <w:r>
        <w:rPr/>
        <w:t>to</w:t>
      </w:r>
      <w:r>
        <w:rPr>
          <w:spacing w:val="-4"/>
        </w:rPr>
        <w:t> </w:t>
      </w:r>
      <w:r>
        <w:rPr/>
        <w:t>perform</w:t>
      </w:r>
      <w:r>
        <w:rPr>
          <w:spacing w:val="-4"/>
        </w:rPr>
        <w:t> </w:t>
      </w:r>
      <w:r>
        <w:rPr/>
        <w:t>Aircraft</w:t>
      </w:r>
      <w:r>
        <w:rPr>
          <w:spacing w:val="-6"/>
        </w:rPr>
        <w:t> </w:t>
      </w:r>
      <w:r>
        <w:rPr/>
        <w:t>Airworthiness</w:t>
      </w:r>
      <w:r>
        <w:rPr>
          <w:spacing w:val="-4"/>
        </w:rPr>
        <w:t> </w:t>
      </w:r>
      <w:r>
        <w:rPr>
          <w:spacing w:val="-2"/>
        </w:rPr>
        <w:t>Reviews</w:t>
      </w:r>
    </w:p>
    <w:p>
      <w:pPr>
        <w:pStyle w:val="BodyText"/>
        <w:spacing w:before="5"/>
        <w:rPr>
          <w:b/>
          <w:sz w:val="24"/>
        </w:rPr>
      </w:pPr>
    </w:p>
    <w:p>
      <w:pPr>
        <w:pStyle w:val="BodyText"/>
        <w:ind w:left="307"/>
      </w:pPr>
      <w:r>
        <w:rPr/>
        <w:t>The</w:t>
      </w:r>
      <w:r>
        <w:rPr>
          <w:spacing w:val="10"/>
        </w:rPr>
        <w:t> </w:t>
      </w:r>
      <w:r>
        <w:rPr/>
        <w:t>following</w:t>
      </w:r>
      <w:r>
        <w:rPr>
          <w:spacing w:val="13"/>
        </w:rPr>
        <w:t> </w:t>
      </w:r>
      <w:r>
        <w:rPr/>
        <w:t>persons</w:t>
      </w:r>
      <w:r>
        <w:rPr>
          <w:spacing w:val="13"/>
        </w:rPr>
        <w:t> </w:t>
      </w:r>
      <w:r>
        <w:rPr/>
        <w:t>are</w:t>
      </w:r>
      <w:r>
        <w:rPr>
          <w:spacing w:val="14"/>
        </w:rPr>
        <w:t> </w:t>
      </w:r>
      <w:r>
        <w:rPr/>
        <w:t>approved</w:t>
      </w:r>
      <w:r>
        <w:rPr>
          <w:spacing w:val="11"/>
        </w:rPr>
        <w:t> </w:t>
      </w:r>
      <w:r>
        <w:rPr/>
        <w:t>to</w:t>
      </w:r>
      <w:r>
        <w:rPr>
          <w:spacing w:val="11"/>
        </w:rPr>
        <w:t> </w:t>
      </w:r>
      <w:r>
        <w:rPr/>
        <w:t>perform</w:t>
      </w:r>
      <w:r>
        <w:rPr>
          <w:spacing w:val="13"/>
        </w:rPr>
        <w:t> </w:t>
      </w:r>
      <w:r>
        <w:rPr/>
        <w:t>Aircraft</w:t>
      </w:r>
      <w:r>
        <w:rPr>
          <w:spacing w:val="13"/>
        </w:rPr>
        <w:t> </w:t>
      </w:r>
      <w:r>
        <w:rPr/>
        <w:t>Airworthiness</w:t>
      </w:r>
      <w:r>
        <w:rPr>
          <w:spacing w:val="11"/>
        </w:rPr>
        <w:t> </w:t>
      </w:r>
      <w:r>
        <w:rPr/>
        <w:t>Reviews</w:t>
      </w:r>
      <w:r>
        <w:rPr>
          <w:spacing w:val="16"/>
        </w:rPr>
        <w:t> </w:t>
      </w:r>
      <w:r>
        <w:rPr/>
        <w:t>on</w:t>
      </w:r>
      <w:r>
        <w:rPr>
          <w:spacing w:val="13"/>
        </w:rPr>
        <w:t> </w:t>
      </w:r>
      <w:r>
        <w:rPr/>
        <w:t>behalf</w:t>
      </w:r>
      <w:r>
        <w:rPr>
          <w:spacing w:val="15"/>
        </w:rPr>
        <w:t> </w:t>
      </w:r>
      <w:r>
        <w:rPr>
          <w:spacing w:val="-5"/>
        </w:rPr>
        <w:t>of</w:t>
      </w:r>
    </w:p>
    <w:p>
      <w:pPr>
        <w:spacing w:before="42"/>
        <w:ind w:left="307" w:right="0" w:firstLine="0"/>
        <w:jc w:val="left"/>
        <w:rPr>
          <w:sz w:val="22"/>
        </w:rPr>
      </w:pPr>
      <w:r>
        <w:rPr>
          <w:i/>
          <w:color w:val="FF0000"/>
          <w:sz w:val="22"/>
        </w:rPr>
        <w:t>this</w:t>
      </w:r>
      <w:r>
        <w:rPr>
          <w:i/>
          <w:color w:val="FF0000"/>
          <w:spacing w:val="-5"/>
          <w:sz w:val="22"/>
        </w:rPr>
        <w:t> </w:t>
      </w:r>
      <w:r>
        <w:rPr>
          <w:i/>
          <w:color w:val="FF0000"/>
          <w:sz w:val="22"/>
        </w:rPr>
        <w:t>organisation</w:t>
      </w:r>
      <w:r>
        <w:rPr>
          <w:i/>
          <w:color w:val="FF0000"/>
          <w:spacing w:val="-5"/>
          <w:sz w:val="22"/>
        </w:rPr>
        <w:t> </w:t>
      </w:r>
      <w:r>
        <w:rPr>
          <w:sz w:val="22"/>
        </w:rPr>
        <w:t>in</w:t>
      </w:r>
      <w:r>
        <w:rPr>
          <w:spacing w:val="-6"/>
          <w:sz w:val="22"/>
        </w:rPr>
        <w:t> </w:t>
      </w:r>
      <w:r>
        <w:rPr>
          <w:sz w:val="22"/>
        </w:rPr>
        <w:t>accordance</w:t>
      </w:r>
      <w:r>
        <w:rPr>
          <w:spacing w:val="-5"/>
          <w:sz w:val="22"/>
        </w:rPr>
        <w:t> </w:t>
      </w:r>
      <w:r>
        <w:rPr>
          <w:sz w:val="22"/>
        </w:rPr>
        <w:t>with</w:t>
      </w:r>
      <w:r>
        <w:rPr>
          <w:spacing w:val="-6"/>
          <w:sz w:val="22"/>
        </w:rPr>
        <w:t> </w:t>
      </w:r>
      <w:r>
        <w:rPr>
          <w:sz w:val="22"/>
        </w:rPr>
        <w:t>Section</w:t>
      </w:r>
      <w:r>
        <w:rPr>
          <w:spacing w:val="-4"/>
          <w:sz w:val="22"/>
        </w:rPr>
        <w:t> </w:t>
      </w:r>
      <w:r>
        <w:rPr>
          <w:sz w:val="22"/>
        </w:rPr>
        <w:t>3.2</w:t>
      </w:r>
      <w:r>
        <w:rPr>
          <w:spacing w:val="-4"/>
          <w:sz w:val="22"/>
        </w:rPr>
        <w:t> </w:t>
      </w:r>
      <w:r>
        <w:rPr>
          <w:sz w:val="22"/>
        </w:rPr>
        <w:t>of</w:t>
      </w:r>
      <w:r>
        <w:rPr>
          <w:spacing w:val="-7"/>
          <w:sz w:val="22"/>
        </w:rPr>
        <w:t> </w:t>
      </w:r>
      <w:r>
        <w:rPr>
          <w:sz w:val="22"/>
        </w:rPr>
        <w:t>this</w:t>
      </w:r>
      <w:r>
        <w:rPr>
          <w:spacing w:val="-4"/>
          <w:sz w:val="22"/>
        </w:rPr>
        <w:t> </w:t>
      </w:r>
      <w:r>
        <w:rPr>
          <w:spacing w:val="-2"/>
          <w:sz w:val="22"/>
        </w:rPr>
        <w:t>supplement.</w:t>
      </w:r>
    </w:p>
    <w:p>
      <w:pPr>
        <w:pStyle w:val="BodyText"/>
        <w:spacing w:before="4"/>
        <w:rPr>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5"/>
        <w:gridCol w:w="3008"/>
      </w:tblGrid>
      <w:tr>
        <w:trPr>
          <w:trHeight w:val="254" w:hRule="atLeast"/>
        </w:trPr>
        <w:tc>
          <w:tcPr>
            <w:tcW w:w="3005" w:type="dxa"/>
            <w:shd w:val="clear" w:color="auto" w:fill="D9D9D9"/>
          </w:tcPr>
          <w:p>
            <w:pPr>
              <w:pStyle w:val="TableParagraph"/>
              <w:spacing w:line="234" w:lineRule="exact"/>
              <w:ind w:left="9"/>
              <w:jc w:val="center"/>
              <w:rPr>
                <w:b/>
                <w:sz w:val="22"/>
              </w:rPr>
            </w:pPr>
            <w:r>
              <w:rPr>
                <w:b/>
                <w:spacing w:val="-4"/>
                <w:sz w:val="22"/>
              </w:rPr>
              <w:t>Name</w:t>
            </w:r>
          </w:p>
        </w:tc>
        <w:tc>
          <w:tcPr>
            <w:tcW w:w="3005" w:type="dxa"/>
            <w:shd w:val="clear" w:color="auto" w:fill="D9D9D9"/>
          </w:tcPr>
          <w:p>
            <w:pPr>
              <w:pStyle w:val="TableParagraph"/>
              <w:spacing w:line="234" w:lineRule="exact"/>
              <w:ind w:left="9"/>
              <w:jc w:val="center"/>
              <w:rPr>
                <w:b/>
                <w:sz w:val="22"/>
              </w:rPr>
            </w:pPr>
            <w:r>
              <w:rPr>
                <w:b/>
                <w:sz w:val="22"/>
              </w:rPr>
              <w:t>Job</w:t>
            </w:r>
            <w:r>
              <w:rPr>
                <w:b/>
                <w:spacing w:val="-5"/>
                <w:sz w:val="22"/>
              </w:rPr>
              <w:t> </w:t>
            </w:r>
            <w:r>
              <w:rPr>
                <w:b/>
                <w:spacing w:val="-2"/>
                <w:sz w:val="22"/>
              </w:rPr>
              <w:t>Title</w:t>
            </w:r>
          </w:p>
        </w:tc>
        <w:tc>
          <w:tcPr>
            <w:tcW w:w="3008" w:type="dxa"/>
            <w:shd w:val="clear" w:color="auto" w:fill="D9D9D9"/>
          </w:tcPr>
          <w:p>
            <w:pPr>
              <w:pStyle w:val="TableParagraph"/>
              <w:spacing w:line="234" w:lineRule="exact"/>
              <w:ind w:left="917"/>
              <w:rPr>
                <w:b/>
                <w:sz w:val="22"/>
              </w:rPr>
            </w:pPr>
            <w:r>
              <w:rPr>
                <w:b/>
                <w:spacing w:val="-2"/>
                <w:sz w:val="22"/>
              </w:rPr>
              <w:t>Limitations</w:t>
            </w:r>
          </w:p>
        </w:tc>
      </w:tr>
      <w:tr>
        <w:trPr>
          <w:trHeight w:val="251"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r>
        <w:trPr>
          <w:trHeight w:val="254"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r>
        <w:trPr>
          <w:trHeight w:val="253"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bl>
    <w:p>
      <w:pPr>
        <w:pStyle w:val="BodyText"/>
      </w:pPr>
    </w:p>
    <w:p>
      <w:pPr>
        <w:pStyle w:val="BodyText"/>
      </w:pPr>
    </w:p>
    <w:p>
      <w:pPr>
        <w:pStyle w:val="BodyText"/>
        <w:spacing w:before="13"/>
      </w:pPr>
    </w:p>
    <w:p>
      <w:pPr>
        <w:pStyle w:val="Heading1"/>
      </w:pPr>
      <w:bookmarkStart w:name="Appendix C – List of Contracting Aircraf" w:id="89"/>
      <w:bookmarkEnd w:id="89"/>
      <w:r>
        <w:rPr>
          <w:b w:val="0"/>
        </w:rPr>
      </w:r>
      <w:bookmarkStart w:name="_bookmark44" w:id="90"/>
      <w:bookmarkEnd w:id="90"/>
      <w:r>
        <w:rPr>
          <w:b w:val="0"/>
        </w:rPr>
      </w:r>
      <w:r>
        <w:rPr/>
        <w:t>Appendix</w:t>
      </w:r>
      <w:r>
        <w:rPr>
          <w:spacing w:val="-3"/>
        </w:rPr>
        <w:t> </w:t>
      </w:r>
      <w:r>
        <w:rPr/>
        <w:t>C</w:t>
      </w:r>
      <w:r>
        <w:rPr>
          <w:spacing w:val="-2"/>
        </w:rPr>
        <w:t> </w:t>
      </w:r>
      <w:r>
        <w:rPr/>
        <w:t>–</w:t>
      </w:r>
      <w:r>
        <w:rPr>
          <w:spacing w:val="-2"/>
        </w:rPr>
        <w:t> </w:t>
      </w:r>
      <w:r>
        <w:rPr/>
        <w:t>List</w:t>
      </w:r>
      <w:r>
        <w:rPr>
          <w:spacing w:val="-2"/>
        </w:rPr>
        <w:t> </w:t>
      </w:r>
      <w:r>
        <w:rPr/>
        <w:t>of</w:t>
      </w:r>
      <w:r>
        <w:rPr>
          <w:spacing w:val="-5"/>
        </w:rPr>
        <w:t> </w:t>
      </w:r>
      <w:r>
        <w:rPr/>
        <w:t>Contracting</w:t>
      </w:r>
      <w:r>
        <w:rPr>
          <w:spacing w:val="-2"/>
        </w:rPr>
        <w:t> Aircraft</w:t>
      </w:r>
    </w:p>
    <w:p>
      <w:pPr>
        <w:pStyle w:val="BodyText"/>
        <w:spacing w:before="50" w:after="1"/>
        <w:rPr>
          <w:b/>
          <w:sz w:val="20"/>
        </w:rPr>
      </w:pPr>
    </w:p>
    <w:tbl>
      <w:tblPr>
        <w:tblW w:w="0" w:type="auto"/>
        <w:jc w:val="left"/>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05"/>
        <w:gridCol w:w="3005"/>
        <w:gridCol w:w="3008"/>
      </w:tblGrid>
      <w:tr>
        <w:trPr>
          <w:trHeight w:val="254" w:hRule="atLeast"/>
        </w:trPr>
        <w:tc>
          <w:tcPr>
            <w:tcW w:w="3005" w:type="dxa"/>
            <w:shd w:val="clear" w:color="auto" w:fill="D9D9D9"/>
          </w:tcPr>
          <w:p>
            <w:pPr>
              <w:pStyle w:val="TableParagraph"/>
              <w:spacing w:line="234" w:lineRule="exact"/>
              <w:ind w:left="9" w:right="1"/>
              <w:jc w:val="center"/>
              <w:rPr>
                <w:b/>
                <w:sz w:val="22"/>
              </w:rPr>
            </w:pPr>
            <w:r>
              <w:rPr>
                <w:b/>
                <w:spacing w:val="-2"/>
                <w:sz w:val="22"/>
              </w:rPr>
              <w:t>Owner</w:t>
            </w:r>
          </w:p>
        </w:tc>
        <w:tc>
          <w:tcPr>
            <w:tcW w:w="3005" w:type="dxa"/>
            <w:shd w:val="clear" w:color="auto" w:fill="D9D9D9"/>
          </w:tcPr>
          <w:p>
            <w:pPr>
              <w:pStyle w:val="TableParagraph"/>
              <w:spacing w:line="234" w:lineRule="exact"/>
              <w:ind w:left="724"/>
              <w:rPr>
                <w:b/>
                <w:sz w:val="22"/>
              </w:rPr>
            </w:pPr>
            <w:r>
              <w:rPr>
                <w:b/>
                <w:spacing w:val="-2"/>
                <w:sz w:val="22"/>
              </w:rPr>
              <w:t>Registration(s)</w:t>
            </w:r>
          </w:p>
        </w:tc>
        <w:tc>
          <w:tcPr>
            <w:tcW w:w="3008" w:type="dxa"/>
            <w:shd w:val="clear" w:color="auto" w:fill="D9D9D9"/>
          </w:tcPr>
          <w:p>
            <w:pPr>
              <w:pStyle w:val="TableParagraph"/>
              <w:spacing w:line="234" w:lineRule="exact"/>
              <w:ind w:left="336"/>
              <w:rPr>
                <w:b/>
                <w:sz w:val="22"/>
              </w:rPr>
            </w:pPr>
            <w:r>
              <w:rPr>
                <w:b/>
                <w:sz w:val="22"/>
              </w:rPr>
              <w:t>Technical</w:t>
            </w:r>
            <w:r>
              <w:rPr>
                <w:b/>
                <w:spacing w:val="-8"/>
                <w:sz w:val="22"/>
              </w:rPr>
              <w:t> </w:t>
            </w:r>
            <w:r>
              <w:rPr>
                <w:b/>
                <w:spacing w:val="-2"/>
                <w:sz w:val="22"/>
              </w:rPr>
              <w:t>Coordinator</w:t>
            </w:r>
          </w:p>
        </w:tc>
      </w:tr>
      <w:tr>
        <w:trPr>
          <w:trHeight w:val="251"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r>
        <w:trPr>
          <w:trHeight w:val="254"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r>
        <w:trPr>
          <w:trHeight w:val="254" w:hRule="atLeast"/>
        </w:trPr>
        <w:tc>
          <w:tcPr>
            <w:tcW w:w="3005" w:type="dxa"/>
          </w:tcPr>
          <w:p>
            <w:pPr>
              <w:pStyle w:val="TableParagraph"/>
              <w:rPr>
                <w:rFonts w:ascii="Times New Roman"/>
                <w:sz w:val="18"/>
              </w:rPr>
            </w:pPr>
          </w:p>
        </w:tc>
        <w:tc>
          <w:tcPr>
            <w:tcW w:w="3005" w:type="dxa"/>
          </w:tcPr>
          <w:p>
            <w:pPr>
              <w:pStyle w:val="TableParagraph"/>
              <w:rPr>
                <w:rFonts w:ascii="Times New Roman"/>
                <w:sz w:val="18"/>
              </w:rPr>
            </w:pPr>
          </w:p>
        </w:tc>
        <w:tc>
          <w:tcPr>
            <w:tcW w:w="3008" w:type="dxa"/>
          </w:tcPr>
          <w:p>
            <w:pPr>
              <w:pStyle w:val="TableParagraph"/>
              <w:rPr>
                <w:rFonts w:ascii="Times New Roman"/>
                <w:sz w:val="18"/>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08"/>
        <w:rPr>
          <w:b/>
          <w:sz w:val="20"/>
        </w:rPr>
      </w:pPr>
    </w:p>
    <w:tbl>
      <w:tblPr>
        <w:tblW w:w="0" w:type="auto"/>
        <w:jc w:val="left"/>
        <w:tblInd w:w="13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17"/>
        <w:gridCol w:w="2576"/>
        <w:gridCol w:w="2578"/>
        <w:gridCol w:w="2134"/>
      </w:tblGrid>
      <w:tr>
        <w:trPr>
          <w:trHeight w:val="493" w:hRule="atLeast"/>
        </w:trPr>
        <w:tc>
          <w:tcPr>
            <w:tcW w:w="2117" w:type="dxa"/>
          </w:tcPr>
          <w:p>
            <w:pPr>
              <w:pStyle w:val="TableParagraph"/>
              <w:spacing w:before="4"/>
              <w:ind w:left="100"/>
              <w:rPr>
                <w:sz w:val="22"/>
              </w:rPr>
            </w:pPr>
            <w:r>
              <w:rPr>
                <w:spacing w:val="-2"/>
                <w:sz w:val="22"/>
              </w:rPr>
              <w:t>Issue:</w:t>
            </w:r>
          </w:p>
        </w:tc>
        <w:tc>
          <w:tcPr>
            <w:tcW w:w="2576" w:type="dxa"/>
          </w:tcPr>
          <w:p>
            <w:pPr>
              <w:pStyle w:val="TableParagraph"/>
              <w:spacing w:before="4"/>
              <w:ind w:left="98"/>
              <w:rPr>
                <w:sz w:val="22"/>
              </w:rPr>
            </w:pPr>
            <w:r>
              <w:rPr>
                <w:spacing w:val="-2"/>
                <w:sz w:val="22"/>
              </w:rPr>
              <w:t>Amendment:</w:t>
            </w:r>
          </w:p>
        </w:tc>
        <w:tc>
          <w:tcPr>
            <w:tcW w:w="2578" w:type="dxa"/>
          </w:tcPr>
          <w:p>
            <w:pPr>
              <w:pStyle w:val="TableParagraph"/>
              <w:spacing w:before="4"/>
              <w:ind w:left="100"/>
              <w:rPr>
                <w:sz w:val="22"/>
              </w:rPr>
            </w:pPr>
            <w:r>
              <w:rPr>
                <w:spacing w:val="-2"/>
                <w:sz w:val="22"/>
              </w:rPr>
              <w:t>Date:</w:t>
            </w:r>
          </w:p>
        </w:tc>
        <w:tc>
          <w:tcPr>
            <w:tcW w:w="2134" w:type="dxa"/>
          </w:tcPr>
          <w:p>
            <w:pPr>
              <w:pStyle w:val="TableParagraph"/>
              <w:spacing w:before="4"/>
              <w:ind w:left="97"/>
              <w:rPr>
                <w:sz w:val="22"/>
              </w:rPr>
            </w:pPr>
            <w:r>
              <w:rPr>
                <w:sz w:val="22"/>
              </w:rPr>
              <w:t>Page</w:t>
            </w:r>
            <w:r>
              <w:rPr>
                <w:spacing w:val="-3"/>
                <w:sz w:val="22"/>
              </w:rPr>
              <w:t> </w:t>
            </w:r>
            <w:r>
              <w:rPr>
                <w:sz w:val="22"/>
              </w:rPr>
              <w:t>15</w:t>
            </w:r>
            <w:r>
              <w:rPr>
                <w:spacing w:val="-2"/>
                <w:sz w:val="22"/>
              </w:rPr>
              <w:t> </w:t>
            </w:r>
            <w:r>
              <w:rPr>
                <w:sz w:val="22"/>
              </w:rPr>
              <w:t>of </w:t>
            </w:r>
            <w:r>
              <w:rPr>
                <w:spacing w:val="-5"/>
                <w:sz w:val="22"/>
              </w:rPr>
              <w:t>15</w:t>
            </w:r>
          </w:p>
        </w:tc>
      </w:tr>
    </w:tbl>
    <w:sectPr>
      <w:pgSz w:w="11910" w:h="16840"/>
      <w:pgMar w:header="0" w:footer="772" w:top="1360" w:bottom="960" w:left="1133"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970880">
              <wp:simplePos x="0" y="0"/>
              <wp:positionH relativeFrom="page">
                <wp:posOffset>457200</wp:posOffset>
              </wp:positionH>
              <wp:positionV relativeFrom="page">
                <wp:posOffset>10075164</wp:posOffset>
              </wp:positionV>
              <wp:extent cx="9525" cy="1619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525" cy="161925"/>
                      </a:xfrm>
                      <a:custGeom>
                        <a:avLst/>
                        <a:gdLst/>
                        <a:ahLst/>
                        <a:cxnLst/>
                        <a:rect l="l" t="t" r="r" b="b"/>
                        <a:pathLst>
                          <a:path w="9525" h="161925">
                            <a:moveTo>
                              <a:pt x="9143" y="0"/>
                            </a:moveTo>
                            <a:lnTo>
                              <a:pt x="0" y="0"/>
                            </a:lnTo>
                            <a:lnTo>
                              <a:pt x="0" y="161544"/>
                            </a:lnTo>
                            <a:lnTo>
                              <a:pt x="9143" y="16154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93.320007pt;width:.72pt;height:12.72pt;mso-position-horizontal-relative:page;mso-position-vertical-relative:page;z-index:-163456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6971392">
              <wp:simplePos x="0" y="0"/>
              <wp:positionH relativeFrom="page">
                <wp:posOffset>902004</wp:posOffset>
              </wp:positionH>
              <wp:positionV relativeFrom="page">
                <wp:posOffset>10066601</wp:posOffset>
              </wp:positionV>
              <wp:extent cx="352996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29965" cy="182245"/>
                      </a:xfrm>
                      <a:prstGeom prst="rect">
                        <a:avLst/>
                      </a:prstGeom>
                    </wps:spPr>
                    <wps:txbx>
                      <w:txbxContent>
                        <w:p>
                          <w:pPr>
                            <w:pStyle w:val="BodyText"/>
                            <w:spacing w:before="13"/>
                            <w:ind w:left="20"/>
                          </w:pPr>
                          <w:r>
                            <w:rPr/>
                            <w:t>OTAR</w:t>
                          </w:r>
                          <w:r>
                            <w:rPr>
                              <w:spacing w:val="-4"/>
                            </w:rPr>
                            <w:t> </w:t>
                          </w:r>
                          <w:r>
                            <w:rPr/>
                            <w:t>39</w:t>
                          </w:r>
                          <w:r>
                            <w:rPr>
                              <w:spacing w:val="-5"/>
                            </w:rPr>
                            <w:t> </w:t>
                          </w:r>
                          <w:r>
                            <w:rPr/>
                            <w:t>Option</w:t>
                          </w:r>
                          <w:r>
                            <w:rPr>
                              <w:spacing w:val="-3"/>
                            </w:rPr>
                            <w:t> </w:t>
                          </w:r>
                          <w:r>
                            <w:rPr/>
                            <w:t>1</w:t>
                          </w:r>
                          <w:r>
                            <w:rPr>
                              <w:spacing w:val="-4"/>
                            </w:rPr>
                            <w:t> </w:t>
                          </w:r>
                          <w:r>
                            <w:rPr/>
                            <w:t>CAME</w:t>
                          </w:r>
                          <w:r>
                            <w:rPr>
                              <w:spacing w:val="-3"/>
                            </w:rPr>
                            <w:t> </w:t>
                          </w:r>
                          <w:r>
                            <w:rPr/>
                            <w:t>Supplement</w:t>
                          </w:r>
                          <w:r>
                            <w:rPr>
                              <w:spacing w:val="-4"/>
                            </w:rPr>
                            <w:t> </w:t>
                          </w:r>
                          <w:r>
                            <w:rPr/>
                            <w:t>Rev</w:t>
                          </w:r>
                          <w:r>
                            <w:rPr>
                              <w:spacing w:val="-2"/>
                            </w:rPr>
                            <w:t> </w:t>
                          </w:r>
                          <w:r>
                            <w:rPr/>
                            <w:t>11,</w:t>
                          </w:r>
                          <w:r>
                            <w:rPr>
                              <w:spacing w:val="-1"/>
                            </w:rPr>
                            <w:t> </w:t>
                          </w:r>
                          <w:r>
                            <w:rPr/>
                            <w:t>Apr</w:t>
                          </w:r>
                          <w:r>
                            <w:rPr>
                              <w:spacing w:val="-2"/>
                            </w:rPr>
                            <w:t> </w:t>
                          </w:r>
                          <w:r>
                            <w:rPr>
                              <w:spacing w:val="-4"/>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92.645752pt;width:277.95pt;height:14.35pt;mso-position-horizontal-relative:page;mso-position-vertical-relative:page;z-index:-16345088" type="#_x0000_t202" id="docshape2" filled="false" stroked="false">
              <v:textbox inset="0,0,0,0">
                <w:txbxContent>
                  <w:p>
                    <w:pPr>
                      <w:pStyle w:val="BodyText"/>
                      <w:spacing w:before="13"/>
                      <w:ind w:left="20"/>
                    </w:pPr>
                    <w:r>
                      <w:rPr/>
                      <w:t>OTAR</w:t>
                    </w:r>
                    <w:r>
                      <w:rPr>
                        <w:spacing w:val="-4"/>
                      </w:rPr>
                      <w:t> </w:t>
                    </w:r>
                    <w:r>
                      <w:rPr/>
                      <w:t>39</w:t>
                    </w:r>
                    <w:r>
                      <w:rPr>
                        <w:spacing w:val="-5"/>
                      </w:rPr>
                      <w:t> </w:t>
                    </w:r>
                    <w:r>
                      <w:rPr/>
                      <w:t>Option</w:t>
                    </w:r>
                    <w:r>
                      <w:rPr>
                        <w:spacing w:val="-3"/>
                      </w:rPr>
                      <w:t> </w:t>
                    </w:r>
                    <w:r>
                      <w:rPr/>
                      <w:t>1</w:t>
                    </w:r>
                    <w:r>
                      <w:rPr>
                        <w:spacing w:val="-4"/>
                      </w:rPr>
                      <w:t> </w:t>
                    </w:r>
                    <w:r>
                      <w:rPr/>
                      <w:t>CAME</w:t>
                    </w:r>
                    <w:r>
                      <w:rPr>
                        <w:spacing w:val="-3"/>
                      </w:rPr>
                      <w:t> </w:t>
                    </w:r>
                    <w:r>
                      <w:rPr/>
                      <w:t>Supplement</w:t>
                    </w:r>
                    <w:r>
                      <w:rPr>
                        <w:spacing w:val="-4"/>
                      </w:rPr>
                      <w:t> </w:t>
                    </w:r>
                    <w:r>
                      <w:rPr/>
                      <w:t>Rev</w:t>
                    </w:r>
                    <w:r>
                      <w:rPr>
                        <w:spacing w:val="-2"/>
                      </w:rPr>
                      <w:t> </w:t>
                    </w:r>
                    <w:r>
                      <w:rPr/>
                      <w:t>11,</w:t>
                    </w:r>
                    <w:r>
                      <w:rPr>
                        <w:spacing w:val="-1"/>
                      </w:rPr>
                      <w:t> </w:t>
                    </w:r>
                    <w:r>
                      <w:rPr/>
                      <w:t>Apr</w:t>
                    </w:r>
                    <w:r>
                      <w:rPr>
                        <w:spacing w:val="-2"/>
                      </w:rPr>
                      <w:t> </w:t>
                    </w:r>
                    <w:r>
                      <w:rPr>
                        <w:spacing w:val="-4"/>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14">
    <w:multiLevelType w:val="hybridMultilevel"/>
    <w:lvl w:ilvl="0">
      <w:start w:val="1"/>
      <w:numFmt w:val="lowerRoman"/>
      <w:lvlText w:val="(%1)"/>
      <w:lvlJc w:val="left"/>
      <w:pPr>
        <w:ind w:left="1027" w:hanging="555"/>
        <w:jc w:val="righ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13">
    <w:multiLevelType w:val="hybridMultilevel"/>
    <w:lvl w:ilvl="0">
      <w:start w:val="1"/>
      <w:numFmt w:val="decimal"/>
      <w:lvlText w:val="%1."/>
      <w:lvlJc w:val="left"/>
      <w:pPr>
        <w:ind w:left="1087"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936" w:hanging="360"/>
      </w:pPr>
      <w:rPr>
        <w:rFonts w:hint="default"/>
        <w:lang w:val="en-US" w:eastAsia="en-US" w:bidi="ar-SA"/>
      </w:rPr>
    </w:lvl>
    <w:lvl w:ilvl="2">
      <w:start w:val="0"/>
      <w:numFmt w:val="bullet"/>
      <w:lvlText w:val="•"/>
      <w:lvlJc w:val="left"/>
      <w:pPr>
        <w:ind w:left="2792" w:hanging="360"/>
      </w:pPr>
      <w:rPr>
        <w:rFonts w:hint="default"/>
        <w:lang w:val="en-US" w:eastAsia="en-US" w:bidi="ar-SA"/>
      </w:rPr>
    </w:lvl>
    <w:lvl w:ilvl="3">
      <w:start w:val="0"/>
      <w:numFmt w:val="bullet"/>
      <w:lvlText w:val="•"/>
      <w:lvlJc w:val="left"/>
      <w:pPr>
        <w:ind w:left="3648" w:hanging="360"/>
      </w:pPr>
      <w:rPr>
        <w:rFonts w:hint="default"/>
        <w:lang w:val="en-US" w:eastAsia="en-US" w:bidi="ar-SA"/>
      </w:rPr>
    </w:lvl>
    <w:lvl w:ilvl="4">
      <w:start w:val="0"/>
      <w:numFmt w:val="bullet"/>
      <w:lvlText w:val="•"/>
      <w:lvlJc w:val="left"/>
      <w:pPr>
        <w:ind w:left="4504" w:hanging="360"/>
      </w:pPr>
      <w:rPr>
        <w:rFonts w:hint="default"/>
        <w:lang w:val="en-US" w:eastAsia="en-US" w:bidi="ar-SA"/>
      </w:rPr>
    </w:lvl>
    <w:lvl w:ilvl="5">
      <w:start w:val="0"/>
      <w:numFmt w:val="bullet"/>
      <w:lvlText w:val="•"/>
      <w:lvlJc w:val="left"/>
      <w:pPr>
        <w:ind w:left="5360" w:hanging="360"/>
      </w:pPr>
      <w:rPr>
        <w:rFonts w:hint="default"/>
        <w:lang w:val="en-US" w:eastAsia="en-US" w:bidi="ar-SA"/>
      </w:rPr>
    </w:lvl>
    <w:lvl w:ilvl="6">
      <w:start w:val="0"/>
      <w:numFmt w:val="bullet"/>
      <w:lvlText w:val="•"/>
      <w:lvlJc w:val="left"/>
      <w:pPr>
        <w:ind w:left="6216" w:hanging="360"/>
      </w:pPr>
      <w:rPr>
        <w:rFonts w:hint="default"/>
        <w:lang w:val="en-US" w:eastAsia="en-US" w:bidi="ar-SA"/>
      </w:rPr>
    </w:lvl>
    <w:lvl w:ilvl="7">
      <w:start w:val="0"/>
      <w:numFmt w:val="bullet"/>
      <w:lvlText w:val="•"/>
      <w:lvlJc w:val="left"/>
      <w:pPr>
        <w:ind w:left="7072" w:hanging="360"/>
      </w:pPr>
      <w:rPr>
        <w:rFonts w:hint="default"/>
        <w:lang w:val="en-US" w:eastAsia="en-US" w:bidi="ar-SA"/>
      </w:rPr>
    </w:lvl>
    <w:lvl w:ilvl="8">
      <w:start w:val="0"/>
      <w:numFmt w:val="bullet"/>
      <w:lvlText w:val="•"/>
      <w:lvlJc w:val="left"/>
      <w:pPr>
        <w:ind w:left="7928" w:hanging="360"/>
      </w:pPr>
      <w:rPr>
        <w:rFonts w:hint="default"/>
        <w:lang w:val="en-US" w:eastAsia="en-US" w:bidi="ar-SA"/>
      </w:rPr>
    </w:lvl>
  </w:abstractNum>
  <w:abstractNum w:abstractNumId="12">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11">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10">
    <w:multiLevelType w:val="hybridMultilevel"/>
    <w:lvl w:ilvl="0">
      <w:start w:val="1"/>
      <w:numFmt w:val="lowerRoman"/>
      <w:lvlText w:val="(%1)"/>
      <w:lvlJc w:val="left"/>
      <w:pPr>
        <w:ind w:left="1027" w:hanging="555"/>
        <w:jc w:val="righ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9">
    <w:multiLevelType w:val="hybridMultilevel"/>
    <w:lvl w:ilvl="0">
      <w:start w:val="1"/>
      <w:numFmt w:val="lowerRoman"/>
      <w:lvlText w:val="(%1)"/>
      <w:lvlJc w:val="left"/>
      <w:pPr>
        <w:ind w:left="1027" w:hanging="555"/>
        <w:jc w:val="right"/>
      </w:pPr>
      <w:rPr>
        <w:rFonts w:hint="default" w:ascii="Arial" w:hAnsi="Arial" w:eastAsia="Arial" w:cs="Arial"/>
        <w:b w:val="0"/>
        <w:bCs w:val="0"/>
        <w:i w:val="0"/>
        <w:iCs w:val="0"/>
        <w:spacing w:val="-2"/>
        <w:w w:val="100"/>
        <w:sz w:val="22"/>
        <w:szCs w:val="22"/>
        <w:lang w:val="en-US" w:eastAsia="en-US" w:bidi="ar-SA"/>
      </w:rPr>
    </w:lvl>
    <w:lvl w:ilvl="1">
      <w:start w:val="1"/>
      <w:numFmt w:val="lowerLetter"/>
      <w:lvlText w:val="%2."/>
      <w:lvlJc w:val="left"/>
      <w:pPr>
        <w:ind w:left="1440" w:hanging="360"/>
        <w:jc w:val="left"/>
      </w:pPr>
      <w:rPr>
        <w:rFonts w:hint="default" w:ascii="Arial" w:hAnsi="Arial" w:eastAsia="Arial" w:cs="Arial"/>
        <w:b w:val="0"/>
        <w:bCs w:val="0"/>
        <w:i w:val="0"/>
        <w:iCs w:val="0"/>
        <w:spacing w:val="-1"/>
        <w:w w:val="100"/>
        <w:sz w:val="22"/>
        <w:szCs w:val="22"/>
        <w:lang w:val="en-US" w:eastAsia="en-US" w:bidi="ar-SA"/>
      </w:rPr>
    </w:lvl>
    <w:lvl w:ilvl="2">
      <w:start w:val="0"/>
      <w:numFmt w:val="bullet"/>
      <w:lvlText w:val="•"/>
      <w:lvlJc w:val="left"/>
      <w:pPr>
        <w:ind w:left="2351" w:hanging="360"/>
      </w:pPr>
      <w:rPr>
        <w:rFonts w:hint="default"/>
        <w:lang w:val="en-US" w:eastAsia="en-US" w:bidi="ar-SA"/>
      </w:rPr>
    </w:lvl>
    <w:lvl w:ilvl="3">
      <w:start w:val="0"/>
      <w:numFmt w:val="bullet"/>
      <w:lvlText w:val="•"/>
      <w:lvlJc w:val="left"/>
      <w:pPr>
        <w:ind w:left="3262" w:hanging="360"/>
      </w:pPr>
      <w:rPr>
        <w:rFonts w:hint="default"/>
        <w:lang w:val="en-US" w:eastAsia="en-US" w:bidi="ar-SA"/>
      </w:rPr>
    </w:lvl>
    <w:lvl w:ilvl="4">
      <w:start w:val="0"/>
      <w:numFmt w:val="bullet"/>
      <w:lvlText w:val="•"/>
      <w:lvlJc w:val="left"/>
      <w:pPr>
        <w:ind w:left="4173" w:hanging="360"/>
      </w:pPr>
      <w:rPr>
        <w:rFonts w:hint="default"/>
        <w:lang w:val="en-US" w:eastAsia="en-US" w:bidi="ar-SA"/>
      </w:rPr>
    </w:lvl>
    <w:lvl w:ilvl="5">
      <w:start w:val="0"/>
      <w:numFmt w:val="bullet"/>
      <w:lvlText w:val="•"/>
      <w:lvlJc w:val="left"/>
      <w:pPr>
        <w:ind w:left="5084" w:hanging="360"/>
      </w:pPr>
      <w:rPr>
        <w:rFonts w:hint="default"/>
        <w:lang w:val="en-US" w:eastAsia="en-US" w:bidi="ar-SA"/>
      </w:rPr>
    </w:lvl>
    <w:lvl w:ilvl="6">
      <w:start w:val="0"/>
      <w:numFmt w:val="bullet"/>
      <w:lvlText w:val="•"/>
      <w:lvlJc w:val="left"/>
      <w:pPr>
        <w:ind w:left="5995"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818" w:hanging="360"/>
      </w:pPr>
      <w:rPr>
        <w:rFonts w:hint="default"/>
        <w:lang w:val="en-US" w:eastAsia="en-US" w:bidi="ar-SA"/>
      </w:rPr>
    </w:lvl>
  </w:abstractNum>
  <w:abstractNum w:abstractNumId="8">
    <w:multiLevelType w:val="hybridMultilevel"/>
    <w:lvl w:ilvl="0">
      <w:start w:val="1"/>
      <w:numFmt w:val="decimal"/>
      <w:lvlText w:val="%1."/>
      <w:lvlJc w:val="left"/>
      <w:pPr>
        <w:ind w:left="667"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558" w:hanging="360"/>
      </w:pPr>
      <w:rPr>
        <w:rFonts w:hint="default"/>
        <w:lang w:val="en-US" w:eastAsia="en-US" w:bidi="ar-SA"/>
      </w:rPr>
    </w:lvl>
    <w:lvl w:ilvl="2">
      <w:start w:val="0"/>
      <w:numFmt w:val="bullet"/>
      <w:lvlText w:val="•"/>
      <w:lvlJc w:val="left"/>
      <w:pPr>
        <w:ind w:left="2456" w:hanging="360"/>
      </w:pPr>
      <w:rPr>
        <w:rFonts w:hint="default"/>
        <w:lang w:val="en-US" w:eastAsia="en-US" w:bidi="ar-SA"/>
      </w:rPr>
    </w:lvl>
    <w:lvl w:ilvl="3">
      <w:start w:val="0"/>
      <w:numFmt w:val="bullet"/>
      <w:lvlText w:val="•"/>
      <w:lvlJc w:val="left"/>
      <w:pPr>
        <w:ind w:left="3354" w:hanging="360"/>
      </w:pPr>
      <w:rPr>
        <w:rFonts w:hint="default"/>
        <w:lang w:val="en-US" w:eastAsia="en-US" w:bidi="ar-SA"/>
      </w:rPr>
    </w:lvl>
    <w:lvl w:ilvl="4">
      <w:start w:val="0"/>
      <w:numFmt w:val="bullet"/>
      <w:lvlText w:val="•"/>
      <w:lvlJc w:val="left"/>
      <w:pPr>
        <w:ind w:left="4252"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844" w:hanging="360"/>
      </w:pPr>
      <w:rPr>
        <w:rFonts w:hint="default"/>
        <w:lang w:val="en-US" w:eastAsia="en-US" w:bidi="ar-SA"/>
      </w:rPr>
    </w:lvl>
  </w:abstractNum>
  <w:abstractNum w:abstractNumId="7">
    <w:multiLevelType w:val="hybridMultilevel"/>
    <w:lvl w:ilvl="0">
      <w:start w:val="0"/>
      <w:numFmt w:val="bullet"/>
      <w:lvlText w:val=""/>
      <w:lvlJc w:val="left"/>
      <w:pPr>
        <w:ind w:left="1027" w:hanging="360"/>
      </w:pPr>
      <w:rPr>
        <w:rFonts w:hint="default" w:ascii="Symbol" w:hAnsi="Symbol" w:eastAsia="Symbol" w:cs="Symbol"/>
        <w:spacing w:val="0"/>
        <w:w w:val="100"/>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744" w:hanging="360"/>
      </w:pPr>
      <w:rPr>
        <w:rFonts w:hint="default"/>
        <w:lang w:val="en-US" w:eastAsia="en-US" w:bidi="ar-SA"/>
      </w:rPr>
    </w:lvl>
    <w:lvl w:ilvl="3">
      <w:start w:val="0"/>
      <w:numFmt w:val="bullet"/>
      <w:lvlText w:val="•"/>
      <w:lvlJc w:val="left"/>
      <w:pPr>
        <w:ind w:left="3606" w:hanging="360"/>
      </w:pPr>
      <w:rPr>
        <w:rFonts w:hint="default"/>
        <w:lang w:val="en-US" w:eastAsia="en-US" w:bidi="ar-SA"/>
      </w:rPr>
    </w:lvl>
    <w:lvl w:ilvl="4">
      <w:start w:val="0"/>
      <w:numFmt w:val="bullet"/>
      <w:lvlText w:val="•"/>
      <w:lvlJc w:val="left"/>
      <w:pPr>
        <w:ind w:left="4468"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192" w:hanging="360"/>
      </w:pPr>
      <w:rPr>
        <w:rFonts w:hint="default"/>
        <w:lang w:val="en-US" w:eastAsia="en-US" w:bidi="ar-SA"/>
      </w:rPr>
    </w:lvl>
    <w:lvl w:ilvl="7">
      <w:start w:val="0"/>
      <w:numFmt w:val="bullet"/>
      <w:lvlText w:val="•"/>
      <w:lvlJc w:val="left"/>
      <w:pPr>
        <w:ind w:left="7054" w:hanging="360"/>
      </w:pPr>
      <w:rPr>
        <w:rFonts w:hint="default"/>
        <w:lang w:val="en-US" w:eastAsia="en-US" w:bidi="ar-SA"/>
      </w:rPr>
    </w:lvl>
    <w:lvl w:ilvl="8">
      <w:start w:val="0"/>
      <w:numFmt w:val="bullet"/>
      <w:lvlText w:val="•"/>
      <w:lvlJc w:val="left"/>
      <w:pPr>
        <w:ind w:left="7916" w:hanging="360"/>
      </w:pPr>
      <w:rPr>
        <w:rFonts w:hint="default"/>
        <w:lang w:val="en-US" w:eastAsia="en-US" w:bidi="ar-SA"/>
      </w:rPr>
    </w:lvl>
  </w:abstractNum>
  <w:abstractNum w:abstractNumId="6">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5">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2">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3">
    <w:multiLevelType w:val="hybridMultilevel"/>
    <w:lvl w:ilvl="0">
      <w:start w:val="1"/>
      <w:numFmt w:val="lowerRoman"/>
      <w:lvlText w:val="(%1)"/>
      <w:lvlJc w:val="left"/>
      <w:pPr>
        <w:ind w:left="1027" w:hanging="555"/>
        <w:jc w:val="righ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4">
    <w:multiLevelType w:val="hybridMultilevel"/>
    <w:lvl w:ilvl="0">
      <w:start w:val="1"/>
      <w:numFmt w:val="lowerRoman"/>
      <w:lvlText w:val="(%1)"/>
      <w:lvlJc w:val="left"/>
      <w:pPr>
        <w:ind w:left="1027" w:hanging="555"/>
        <w:jc w:val="left"/>
      </w:pPr>
      <w:rPr>
        <w:rFonts w:hint="default" w:ascii="Arial" w:hAnsi="Arial" w:eastAsia="Arial" w:cs="Arial"/>
        <w:b w:val="0"/>
        <w:bCs w:val="0"/>
        <w:i w:val="0"/>
        <w:iCs w:val="0"/>
        <w:spacing w:val="-2"/>
        <w:w w:val="100"/>
        <w:sz w:val="22"/>
        <w:szCs w:val="22"/>
        <w:lang w:val="en-US" w:eastAsia="en-US" w:bidi="ar-SA"/>
      </w:rPr>
    </w:lvl>
    <w:lvl w:ilvl="1">
      <w:start w:val="0"/>
      <w:numFmt w:val="bullet"/>
      <w:lvlText w:val="•"/>
      <w:lvlJc w:val="left"/>
      <w:pPr>
        <w:ind w:left="1882" w:hanging="555"/>
      </w:pPr>
      <w:rPr>
        <w:rFonts w:hint="default"/>
        <w:lang w:val="en-US" w:eastAsia="en-US" w:bidi="ar-SA"/>
      </w:rPr>
    </w:lvl>
    <w:lvl w:ilvl="2">
      <w:start w:val="0"/>
      <w:numFmt w:val="bullet"/>
      <w:lvlText w:val="•"/>
      <w:lvlJc w:val="left"/>
      <w:pPr>
        <w:ind w:left="2744" w:hanging="555"/>
      </w:pPr>
      <w:rPr>
        <w:rFonts w:hint="default"/>
        <w:lang w:val="en-US" w:eastAsia="en-US" w:bidi="ar-SA"/>
      </w:rPr>
    </w:lvl>
    <w:lvl w:ilvl="3">
      <w:start w:val="0"/>
      <w:numFmt w:val="bullet"/>
      <w:lvlText w:val="•"/>
      <w:lvlJc w:val="left"/>
      <w:pPr>
        <w:ind w:left="3606" w:hanging="555"/>
      </w:pPr>
      <w:rPr>
        <w:rFonts w:hint="default"/>
        <w:lang w:val="en-US" w:eastAsia="en-US" w:bidi="ar-SA"/>
      </w:rPr>
    </w:lvl>
    <w:lvl w:ilvl="4">
      <w:start w:val="0"/>
      <w:numFmt w:val="bullet"/>
      <w:lvlText w:val="•"/>
      <w:lvlJc w:val="left"/>
      <w:pPr>
        <w:ind w:left="4468" w:hanging="555"/>
      </w:pPr>
      <w:rPr>
        <w:rFonts w:hint="default"/>
        <w:lang w:val="en-US" w:eastAsia="en-US" w:bidi="ar-SA"/>
      </w:rPr>
    </w:lvl>
    <w:lvl w:ilvl="5">
      <w:start w:val="0"/>
      <w:numFmt w:val="bullet"/>
      <w:lvlText w:val="•"/>
      <w:lvlJc w:val="left"/>
      <w:pPr>
        <w:ind w:left="5330" w:hanging="555"/>
      </w:pPr>
      <w:rPr>
        <w:rFonts w:hint="default"/>
        <w:lang w:val="en-US" w:eastAsia="en-US" w:bidi="ar-SA"/>
      </w:rPr>
    </w:lvl>
    <w:lvl w:ilvl="6">
      <w:start w:val="0"/>
      <w:numFmt w:val="bullet"/>
      <w:lvlText w:val="•"/>
      <w:lvlJc w:val="left"/>
      <w:pPr>
        <w:ind w:left="6192" w:hanging="555"/>
      </w:pPr>
      <w:rPr>
        <w:rFonts w:hint="default"/>
        <w:lang w:val="en-US" w:eastAsia="en-US" w:bidi="ar-SA"/>
      </w:rPr>
    </w:lvl>
    <w:lvl w:ilvl="7">
      <w:start w:val="0"/>
      <w:numFmt w:val="bullet"/>
      <w:lvlText w:val="•"/>
      <w:lvlJc w:val="left"/>
      <w:pPr>
        <w:ind w:left="7054" w:hanging="555"/>
      </w:pPr>
      <w:rPr>
        <w:rFonts w:hint="default"/>
        <w:lang w:val="en-US" w:eastAsia="en-US" w:bidi="ar-SA"/>
      </w:rPr>
    </w:lvl>
    <w:lvl w:ilvl="8">
      <w:start w:val="0"/>
      <w:numFmt w:val="bullet"/>
      <w:lvlText w:val="•"/>
      <w:lvlJc w:val="left"/>
      <w:pPr>
        <w:ind w:left="7916" w:hanging="555"/>
      </w:pPr>
      <w:rPr>
        <w:rFonts w:hint="default"/>
        <w:lang w:val="en-US" w:eastAsia="en-US" w:bidi="ar-SA"/>
      </w:rPr>
    </w:lvl>
  </w:abstractNum>
  <w:abstractNum w:abstractNumId="1">
    <w:multiLevelType w:val="hybridMultilevel"/>
    <w:lvl w:ilvl="0">
      <w:start w:val="1"/>
      <w:numFmt w:val="decimal"/>
      <w:lvlText w:val="%1"/>
      <w:lvlJc w:val="left"/>
      <w:pPr>
        <w:ind w:left="746" w:hanging="440"/>
        <w:jc w:val="left"/>
      </w:pPr>
      <w:rPr>
        <w:rFonts w:hint="default" w:ascii="Arial" w:hAnsi="Arial" w:eastAsia="Arial" w:cs="Arial"/>
        <w:b w:val="0"/>
        <w:bCs w:val="0"/>
        <w:i w:val="0"/>
        <w:iCs w:val="0"/>
        <w:spacing w:val="0"/>
        <w:w w:val="100"/>
        <w:sz w:val="22"/>
        <w:szCs w:val="22"/>
        <w:lang w:val="en-US" w:eastAsia="en-US" w:bidi="ar-SA"/>
      </w:rPr>
    </w:lvl>
    <w:lvl w:ilvl="1">
      <w:start w:val="1"/>
      <w:numFmt w:val="decimal"/>
      <w:lvlText w:val="%1.%2"/>
      <w:lvlJc w:val="left"/>
      <w:pPr>
        <w:ind w:left="1188" w:hanging="660"/>
        <w:jc w:val="left"/>
      </w:pPr>
      <w:rPr>
        <w:rFonts w:hint="default" w:ascii="Arial" w:hAnsi="Arial" w:eastAsia="Arial" w:cs="Arial"/>
        <w:b w:val="0"/>
        <w:bCs w:val="0"/>
        <w:i w:val="0"/>
        <w:iCs w:val="0"/>
        <w:spacing w:val="0"/>
        <w:w w:val="100"/>
        <w:sz w:val="22"/>
        <w:szCs w:val="22"/>
        <w:lang w:val="en-US" w:eastAsia="en-US" w:bidi="ar-SA"/>
      </w:rPr>
    </w:lvl>
    <w:lvl w:ilvl="2">
      <w:start w:val="1"/>
      <w:numFmt w:val="decimal"/>
      <w:lvlText w:val="%1.%2.%3"/>
      <w:lvlJc w:val="left"/>
      <w:pPr>
        <w:ind w:left="1507" w:hanging="761"/>
        <w:jc w:val="left"/>
      </w:pPr>
      <w:rPr>
        <w:rFonts w:hint="default" w:ascii="Arial" w:hAnsi="Arial" w:eastAsia="Arial" w:cs="Arial"/>
        <w:b w:val="0"/>
        <w:bCs w:val="0"/>
        <w:i w:val="0"/>
        <w:iCs w:val="0"/>
        <w:spacing w:val="0"/>
        <w:w w:val="100"/>
        <w:sz w:val="22"/>
        <w:szCs w:val="22"/>
        <w:lang w:val="en-US" w:eastAsia="en-US" w:bidi="ar-SA"/>
      </w:rPr>
    </w:lvl>
    <w:lvl w:ilvl="3">
      <w:start w:val="0"/>
      <w:numFmt w:val="bullet"/>
      <w:lvlText w:val="•"/>
      <w:lvlJc w:val="left"/>
      <w:pPr>
        <w:ind w:left="2517" w:hanging="761"/>
      </w:pPr>
      <w:rPr>
        <w:rFonts w:hint="default"/>
        <w:lang w:val="en-US" w:eastAsia="en-US" w:bidi="ar-SA"/>
      </w:rPr>
    </w:lvl>
    <w:lvl w:ilvl="4">
      <w:start w:val="0"/>
      <w:numFmt w:val="bullet"/>
      <w:lvlText w:val="•"/>
      <w:lvlJc w:val="left"/>
      <w:pPr>
        <w:ind w:left="3535" w:hanging="761"/>
      </w:pPr>
      <w:rPr>
        <w:rFonts w:hint="default"/>
        <w:lang w:val="en-US" w:eastAsia="en-US" w:bidi="ar-SA"/>
      </w:rPr>
    </w:lvl>
    <w:lvl w:ilvl="5">
      <w:start w:val="0"/>
      <w:numFmt w:val="bullet"/>
      <w:lvlText w:val="•"/>
      <w:lvlJc w:val="left"/>
      <w:pPr>
        <w:ind w:left="4552" w:hanging="761"/>
      </w:pPr>
      <w:rPr>
        <w:rFonts w:hint="default"/>
        <w:lang w:val="en-US" w:eastAsia="en-US" w:bidi="ar-SA"/>
      </w:rPr>
    </w:lvl>
    <w:lvl w:ilvl="6">
      <w:start w:val="0"/>
      <w:numFmt w:val="bullet"/>
      <w:lvlText w:val="•"/>
      <w:lvlJc w:val="left"/>
      <w:pPr>
        <w:ind w:left="5570" w:hanging="761"/>
      </w:pPr>
      <w:rPr>
        <w:rFonts w:hint="default"/>
        <w:lang w:val="en-US" w:eastAsia="en-US" w:bidi="ar-SA"/>
      </w:rPr>
    </w:lvl>
    <w:lvl w:ilvl="7">
      <w:start w:val="0"/>
      <w:numFmt w:val="bullet"/>
      <w:lvlText w:val="•"/>
      <w:lvlJc w:val="left"/>
      <w:pPr>
        <w:ind w:left="6587" w:hanging="761"/>
      </w:pPr>
      <w:rPr>
        <w:rFonts w:hint="default"/>
        <w:lang w:val="en-US" w:eastAsia="en-US" w:bidi="ar-SA"/>
      </w:rPr>
    </w:lvl>
    <w:lvl w:ilvl="8">
      <w:start w:val="0"/>
      <w:numFmt w:val="bullet"/>
      <w:lvlText w:val="•"/>
      <w:lvlJc w:val="left"/>
      <w:pPr>
        <w:ind w:left="7605" w:hanging="761"/>
      </w:pPr>
      <w:rPr>
        <w:rFonts w:hint="default"/>
        <w:lang w:val="en-US" w:eastAsia="en-US" w:bidi="ar-SA"/>
      </w:rPr>
    </w:lvl>
  </w:abstractNum>
  <w:abstractNum w:abstractNumId="0">
    <w:multiLevelType w:val="hybridMultilevel"/>
    <w:lvl w:ilvl="0">
      <w:start w:val="1"/>
      <w:numFmt w:val="decimal"/>
      <w:lvlText w:val="%1"/>
      <w:lvlJc w:val="left"/>
      <w:pPr>
        <w:ind w:left="739" w:hanging="432"/>
        <w:jc w:val="left"/>
      </w:pPr>
      <w:rPr>
        <w:rFonts w:hint="default" w:ascii="Arial" w:hAnsi="Arial" w:eastAsia="Arial" w:cs="Arial"/>
        <w:b/>
        <w:bCs/>
        <w:i w:val="0"/>
        <w:iCs w:val="0"/>
        <w:spacing w:val="0"/>
        <w:w w:val="99"/>
        <w:sz w:val="24"/>
        <w:szCs w:val="24"/>
        <w:lang w:val="en-US" w:eastAsia="en-US" w:bidi="ar-SA"/>
      </w:rPr>
    </w:lvl>
    <w:lvl w:ilvl="1">
      <w:start w:val="1"/>
      <w:numFmt w:val="decimal"/>
      <w:lvlText w:val="%1.%2"/>
      <w:lvlJc w:val="left"/>
      <w:pPr>
        <w:ind w:left="883" w:hanging="576"/>
        <w:jc w:val="left"/>
      </w:pPr>
      <w:rPr>
        <w:rFonts w:hint="default" w:ascii="Arial" w:hAnsi="Arial" w:eastAsia="Arial" w:cs="Arial"/>
        <w:b/>
        <w:bCs/>
        <w:i w:val="0"/>
        <w:iCs w:val="0"/>
        <w:spacing w:val="0"/>
        <w:w w:val="100"/>
        <w:sz w:val="22"/>
        <w:szCs w:val="22"/>
        <w:lang w:val="en-US" w:eastAsia="en-US" w:bidi="ar-SA"/>
      </w:rPr>
    </w:lvl>
    <w:lvl w:ilvl="2">
      <w:start w:val="1"/>
      <w:numFmt w:val="decimal"/>
      <w:lvlText w:val="%1.%2.%3"/>
      <w:lvlJc w:val="left"/>
      <w:pPr>
        <w:ind w:left="1027" w:hanging="720"/>
        <w:jc w:val="left"/>
      </w:pPr>
      <w:rPr>
        <w:rFonts w:hint="default" w:ascii="Arial" w:hAnsi="Arial" w:eastAsia="Arial" w:cs="Arial"/>
        <w:b/>
        <w:bCs/>
        <w:i w:val="0"/>
        <w:iCs w:val="0"/>
        <w:spacing w:val="0"/>
        <w:w w:val="100"/>
        <w:sz w:val="22"/>
        <w:szCs w:val="22"/>
        <w:lang w:val="en-US" w:eastAsia="en-US" w:bidi="ar-SA"/>
      </w:rPr>
    </w:lvl>
    <w:lvl w:ilvl="3">
      <w:start w:val="1"/>
      <w:numFmt w:val="decimal"/>
      <w:lvlText w:val="%4."/>
      <w:lvlJc w:val="left"/>
      <w:pPr>
        <w:ind w:left="1027" w:hanging="360"/>
        <w:jc w:val="left"/>
      </w:pPr>
      <w:rPr>
        <w:rFonts w:hint="default" w:ascii="Arial" w:hAnsi="Arial" w:eastAsia="Arial" w:cs="Arial"/>
        <w:b w:val="0"/>
        <w:bCs w:val="0"/>
        <w:i w:val="0"/>
        <w:iCs w:val="0"/>
        <w:spacing w:val="-1"/>
        <w:w w:val="100"/>
        <w:sz w:val="22"/>
        <w:szCs w:val="22"/>
        <w:lang w:val="en-US" w:eastAsia="en-US" w:bidi="ar-SA"/>
      </w:rPr>
    </w:lvl>
    <w:lvl w:ilvl="4">
      <w:start w:val="0"/>
      <w:numFmt w:val="bullet"/>
      <w:lvlText w:val="•"/>
      <w:lvlJc w:val="left"/>
      <w:pPr>
        <w:ind w:left="3175" w:hanging="360"/>
      </w:pPr>
      <w:rPr>
        <w:rFonts w:hint="default"/>
        <w:lang w:val="en-US" w:eastAsia="en-US" w:bidi="ar-SA"/>
      </w:rPr>
    </w:lvl>
    <w:lvl w:ilvl="5">
      <w:start w:val="0"/>
      <w:numFmt w:val="bullet"/>
      <w:lvlText w:val="•"/>
      <w:lvlJc w:val="left"/>
      <w:pPr>
        <w:ind w:left="4252" w:hanging="360"/>
      </w:pPr>
      <w:rPr>
        <w:rFonts w:hint="default"/>
        <w:lang w:val="en-US" w:eastAsia="en-US" w:bidi="ar-SA"/>
      </w:rPr>
    </w:lvl>
    <w:lvl w:ilvl="6">
      <w:start w:val="0"/>
      <w:numFmt w:val="bullet"/>
      <w:lvlText w:val="•"/>
      <w:lvlJc w:val="left"/>
      <w:pPr>
        <w:ind w:left="5330" w:hanging="360"/>
      </w:pPr>
      <w:rPr>
        <w:rFonts w:hint="default"/>
        <w:lang w:val="en-US" w:eastAsia="en-US" w:bidi="ar-SA"/>
      </w:rPr>
    </w:lvl>
    <w:lvl w:ilvl="7">
      <w:start w:val="0"/>
      <w:numFmt w:val="bullet"/>
      <w:lvlText w:val="•"/>
      <w:lvlJc w:val="left"/>
      <w:pPr>
        <w:ind w:left="6407" w:hanging="360"/>
      </w:pPr>
      <w:rPr>
        <w:rFonts w:hint="default"/>
        <w:lang w:val="en-US" w:eastAsia="en-US" w:bidi="ar-SA"/>
      </w:rPr>
    </w:lvl>
    <w:lvl w:ilvl="8">
      <w:start w:val="0"/>
      <w:numFmt w:val="bullet"/>
      <w:lvlText w:val="•"/>
      <w:lvlJc w:val="left"/>
      <w:pPr>
        <w:ind w:left="7485" w:hanging="360"/>
      </w:pPr>
      <w:rPr>
        <w:rFonts w:hint="default"/>
        <w:lang w:val="en-US"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3">
    <w:abstractNumId w:val="2"/>
  </w:num>
  <w:num w:numId="4">
    <w:abstractNumId w:val="3"/>
  </w:num>
  <w:num w:numId="5">
    <w:abstractNumId w:val="4"/>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38"/>
      <w:ind w:left="746" w:hanging="439"/>
    </w:pPr>
    <w:rPr>
      <w:rFonts w:ascii="Arial" w:hAnsi="Arial" w:eastAsia="Arial" w:cs="Arial"/>
      <w:sz w:val="22"/>
      <w:szCs w:val="22"/>
      <w:lang w:val="en-US" w:eastAsia="en-US" w:bidi="ar-SA"/>
    </w:rPr>
  </w:style>
  <w:style w:styleId="TOC2" w:type="paragraph">
    <w:name w:val="TOC 2"/>
    <w:basedOn w:val="Normal"/>
    <w:uiPriority w:val="1"/>
    <w:qFormat/>
    <w:pPr>
      <w:spacing w:before="138"/>
      <w:ind w:left="1188" w:hanging="660"/>
    </w:pPr>
    <w:rPr>
      <w:rFonts w:ascii="Arial" w:hAnsi="Arial" w:eastAsia="Arial" w:cs="Arial"/>
      <w:sz w:val="22"/>
      <w:szCs w:val="22"/>
      <w:lang w:val="en-US" w:eastAsia="en-US" w:bidi="ar-SA"/>
    </w:rPr>
  </w:style>
  <w:style w:styleId="TOC3" w:type="paragraph">
    <w:name w:val="TOC 3"/>
    <w:basedOn w:val="Normal"/>
    <w:uiPriority w:val="1"/>
    <w:qFormat/>
    <w:pPr>
      <w:spacing w:before="138"/>
      <w:ind w:left="1507" w:hanging="761"/>
    </w:pPr>
    <w:rPr>
      <w:rFonts w:ascii="Arial" w:hAnsi="Arial" w:eastAsia="Arial" w:cs="Arial"/>
      <w:sz w:val="22"/>
      <w:szCs w:val="22"/>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07"/>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spacing w:before="193"/>
      <w:ind w:left="882" w:hanging="575"/>
      <w:jc w:val="both"/>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spacing w:before="138"/>
      <w:ind w:left="1027" w:hanging="6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airworthiness@bcaa.bm" TargetMode="External"/><Relationship Id="rId8" Type="http://schemas.openxmlformats.org/officeDocument/2006/relationships/hyperlink" Target="mailto:ukoffice@bcaa.bm" TargetMode="External"/><Relationship Id="rId9" Type="http://schemas.openxmlformats.org/officeDocument/2006/relationships/hyperlink" Target="https://www.bcaa.bm/sites/default/files/Web%20Docs/Notices_BACs_OTARs/BAC-AW-03%20Parts%20Robbery%20Issue%206%2030-11-2021.pdf" TargetMode="External"/><Relationship Id="rId10" Type="http://schemas.openxmlformats.org/officeDocument/2006/relationships/hyperlink" Target="https://www.bcaa.bm/storage-register" TargetMode="External"/><Relationship Id="rId11" Type="http://schemas.openxmlformats.org/officeDocument/2006/relationships/hyperlink" Target="https://www.bcaa.bm/sites/default/files/2020-03/FORM_SO_005_SafetyOccurrenceReport.pdf" TargetMode="External"/><Relationship Id="rId12" Type="http://schemas.openxmlformats.org/officeDocument/2006/relationships/hyperlink" Target="mailto:occurrences@bcaa.bm" TargetMode="External"/><Relationship Id="rId13" Type="http://schemas.openxmlformats.org/officeDocument/2006/relationships/hyperlink" Target="https://www.bcaa.bm/mandatory-occurrence-reporting" TargetMode="External"/><Relationship Id="rId14" Type="http://schemas.openxmlformats.org/officeDocument/2006/relationships/hyperlink" Target="https://www.bcaa.bm/certificate-airworthiness" TargetMode="External"/><Relationship Id="rId15" Type="http://schemas.openxmlformats.org/officeDocument/2006/relationships/hyperlink" Target="https://www.bcaa.bm/exemptions-and-deviations" TargetMode="External"/><Relationship Id="rId16" Type="http://schemas.openxmlformats.org/officeDocument/2006/relationships/hyperlink" Target="https://www.bcaa.bm/permits-fly" TargetMode="External"/><Relationship Id="rId17" Type="http://schemas.openxmlformats.org/officeDocument/2006/relationships/hyperlink" Target="https://www.bcaa.bm/export-certificate-airworthiness"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bmdecouto</dc:creator>
  <dcterms:created xsi:type="dcterms:W3CDTF">2025-04-29T09:33:48Z</dcterms:created>
  <dcterms:modified xsi:type="dcterms:W3CDTF">2025-04-29T09:33:48Z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for Microsoft 365</vt:lpwstr>
  </property>
  <property fmtid="{D5CDD505-2E9C-101B-9397-08002B2CF9AE}" pid="4" name="LastSaved">
    <vt:filetime>2025-04-29T00:00:00Z</vt:filetime>
  </property>
  <property fmtid="{D5CDD505-2E9C-101B-9397-08002B2CF9AE}" pid="5" name="Producer">
    <vt:lpwstr>Microsoft® Word for Microsoft 365</vt:lpwstr>
  </property>
</Properties>
</file>